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header6.xml" ContentType="application/vnd.openxmlformats-officedocument.wordprocessingml.header+xml"/>
  <Default Extension="tiff" ContentType="image/tiff"/>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C0521" w:rsidRPr="00FC0BE8" w:rsidRDefault="009C0521" w:rsidP="009C0521">
      <w:pPr>
        <w:pStyle w:val="Topptekst"/>
        <w:rPr>
          <w:rFonts w:ascii="Arial" w:hAnsi="Arial" w:cs="Arial"/>
          <w:b w:val="0"/>
          <w:vertAlign w:val="subscript"/>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D07991" w:rsidRDefault="009C0521" w:rsidP="009C0521">
      <w:pPr>
        <w:rPr>
          <w:rFonts w:ascii="Arial" w:hAnsi="Arial" w:cs="Arial"/>
          <w:b w:val="0"/>
        </w:rPr>
      </w:pPr>
    </w:p>
    <w:p w:rsidR="009C0521" w:rsidRPr="00A6480E" w:rsidRDefault="009C0521" w:rsidP="009C0521">
      <w:pPr>
        <w:ind w:left="4536"/>
        <w:jc w:val="center"/>
        <w:rPr>
          <w:b w:val="0"/>
        </w:rPr>
      </w:pPr>
      <w:r w:rsidRPr="00A6480E">
        <w:rPr>
          <w:b w:val="0"/>
        </w:rPr>
        <w:t xml:space="preserve">NGU Report </w:t>
      </w:r>
      <w:bookmarkStart w:id="0" w:name="Frapnum"/>
      <w:bookmarkEnd w:id="0"/>
      <w:r w:rsidRPr="00A6480E">
        <w:rPr>
          <w:b w:val="0"/>
        </w:rPr>
        <w:t>201</w:t>
      </w:r>
      <w:r w:rsidR="00A47BF9" w:rsidRPr="00A6480E">
        <w:rPr>
          <w:b w:val="0"/>
        </w:rPr>
        <w:t>3</w:t>
      </w:r>
      <w:r w:rsidR="00E80141" w:rsidRPr="00A6480E">
        <w:rPr>
          <w:b w:val="0"/>
        </w:rPr>
        <w:t>.</w:t>
      </w:r>
      <w:r w:rsidR="00EF3E2F" w:rsidRPr="00A6480E">
        <w:rPr>
          <w:b w:val="0"/>
        </w:rPr>
        <w:t>050</w:t>
      </w:r>
    </w:p>
    <w:p w:rsidR="009C0521" w:rsidRPr="00A6480E" w:rsidRDefault="009C0521" w:rsidP="009C0521">
      <w:pPr>
        <w:ind w:left="4536" w:right="142"/>
        <w:jc w:val="center"/>
        <w:rPr>
          <w:b w:val="0"/>
        </w:rPr>
      </w:pPr>
    </w:p>
    <w:p w:rsidR="00121253" w:rsidRPr="00A6480E" w:rsidRDefault="00121253" w:rsidP="00121253">
      <w:pPr>
        <w:ind w:left="4536"/>
        <w:jc w:val="center"/>
        <w:rPr>
          <w:b w:val="0"/>
          <w:lang w:val="en-US"/>
        </w:rPr>
      </w:pPr>
      <w:bookmarkStart w:id="1" w:name="Ftittel"/>
      <w:bookmarkEnd w:id="1"/>
      <w:proofErr w:type="gramStart"/>
      <w:r w:rsidRPr="00A6480E">
        <w:rPr>
          <w:b w:val="0"/>
          <w:lang w:val="en-US"/>
        </w:rPr>
        <w:t xml:space="preserve">Helicopter-borne magnetic, electromagnetic and radiometric geophysical survey in the </w:t>
      </w:r>
      <w:proofErr w:type="spellStart"/>
      <w:r w:rsidR="0011278C">
        <w:rPr>
          <w:b w:val="0"/>
          <w:lang w:val="en-US"/>
        </w:rPr>
        <w:t>Ø</w:t>
      </w:r>
      <w:r w:rsidR="00EF3E2F" w:rsidRPr="00A6480E">
        <w:rPr>
          <w:b w:val="0"/>
          <w:lang w:val="en-US"/>
        </w:rPr>
        <w:t>ksfjord</w:t>
      </w:r>
      <w:proofErr w:type="spellEnd"/>
      <w:r w:rsidRPr="00A6480E">
        <w:rPr>
          <w:b w:val="0"/>
          <w:lang w:val="en-US"/>
        </w:rPr>
        <w:t xml:space="preserve"> area</w:t>
      </w:r>
      <w:r w:rsidR="00EF3E2F" w:rsidRPr="00A6480E">
        <w:rPr>
          <w:b w:val="0"/>
          <w:lang w:val="en-US"/>
        </w:rPr>
        <w:t xml:space="preserve">, </w:t>
      </w:r>
      <w:proofErr w:type="spellStart"/>
      <w:r w:rsidR="00EF3E2F" w:rsidRPr="00A6480E">
        <w:rPr>
          <w:b w:val="0"/>
          <w:lang w:val="en-US"/>
        </w:rPr>
        <w:t>Finmark</w:t>
      </w:r>
      <w:proofErr w:type="spellEnd"/>
      <w:r w:rsidRPr="00A6480E">
        <w:rPr>
          <w:b w:val="0"/>
          <w:lang w:val="en-US"/>
        </w:rPr>
        <w:t>.</w:t>
      </w:r>
      <w:proofErr w:type="gramEnd"/>
    </w:p>
    <w:p w:rsidR="009C0521" w:rsidRPr="00A6480E" w:rsidRDefault="009C0521" w:rsidP="009C0521">
      <w:pPr>
        <w:rPr>
          <w:rFonts w:ascii="Arial" w:hAnsi="Arial" w:cs="Arial"/>
          <w:b w:val="0"/>
          <w:lang w:val="en-US"/>
        </w:rPr>
      </w:pPr>
    </w:p>
    <w:p w:rsidR="009C0521" w:rsidRDefault="009C0521" w:rsidP="009C0521">
      <w:pPr>
        <w:jc w:val="right"/>
        <w:rPr>
          <w:sz w:val="40"/>
          <w:szCs w:val="40"/>
        </w:rPr>
      </w:pPr>
      <w:r w:rsidRPr="0020170A">
        <w:rPr>
          <w:rFonts w:ascii="Arial" w:hAnsi="Arial" w:cs="Arial"/>
          <w:b w:val="0"/>
          <w:lang w:val="en-US"/>
        </w:rPr>
        <w:br w:type="page"/>
      </w:r>
      <w:r w:rsidR="00D75073" w:rsidRPr="00D75073">
        <w:rPr>
          <w:noProof/>
          <w:sz w:val="40"/>
          <w:szCs w:val="40"/>
          <w:lang w:val="en-CA" w:eastAsia="en-CA"/>
        </w:rPr>
        <w:lastRenderedPageBreak/>
        <w:pict>
          <v:rect id="Rectangle 3" o:spid="_x0000_s1026" style="position:absolute;left:0;text-align:left;margin-left:42.6pt;margin-top:28.4pt;width:102.05pt;height:42.3pt;z-index:-251655168;visibility:visible;mso-wrap-style:non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" o:allowincell="f" filled="f" stroked="f" strokeweight="0">
            <v:textbox style="mso-fit-shape-to-text:t" inset="0,0,0,0">
              <w:txbxContent>
                <w:p w:rsidR="00A3697A" w:rsidRDefault="00A3697A" w:rsidP="009C0521">
                  <w:r>
                    <w:rPr>
                      <w:noProof/>
                      <w:lang w:val="nb-NO"/>
                    </w:rPr>
                    <w:drawing>
                      <wp:inline distT="0" distB="0" distL="0" distR="0">
                        <wp:extent cx="1275080" cy="537210"/>
                        <wp:effectExtent l="19050" t="0" r="127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srcRect/>
                                <a:stretch>
                                  <a:fillRect/>
                                </a:stretch>
                              </pic:blipFill>
                              <pic:spPr bwMode="auto">
                                <a:xfrm>
                                  <a:off x="0" y="0"/>
                                  <a:ext cx="1275080" cy="537210"/>
                                </a:xfrm>
                                <a:prstGeom prst="rect">
                                  <a:avLst/>
                                </a:prstGeom>
                                <a:noFill/>
                                <a:ln w="9525">
                                  <a:noFill/>
                                  <a:miter lim="800000"/>
                                  <a:headEnd/>
                                  <a:tailEnd/>
                                </a:ln>
                              </pic:spPr>
                            </pic:pic>
                          </a:graphicData>
                        </a:graphic>
                      </wp:inline>
                    </w:drawing>
                  </w:r>
                </w:p>
              </w:txbxContent>
            </v:textbox>
            <w10:wrap anchorx="page" anchory="page"/>
          </v:rect>
        </w:pict>
      </w:r>
      <w:r w:rsidRPr="00745E71">
        <w:rPr>
          <w:sz w:val="40"/>
          <w:szCs w:val="40"/>
        </w:rPr>
        <w:t xml:space="preserve">REPORT </w:t>
      </w:r>
    </w:p>
    <w:p w:rsidR="009C0521" w:rsidRPr="00745E71" w:rsidRDefault="009C0521" w:rsidP="009C0521">
      <w:pPr>
        <w:jc w:val="right"/>
        <w:rPr>
          <w:sz w:val="40"/>
          <w:szCs w:val="40"/>
        </w:rPr>
      </w:pP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tblPr>
      <w:tblGrid>
        <w:gridCol w:w="2622"/>
        <w:gridCol w:w="850"/>
        <w:gridCol w:w="567"/>
        <w:gridCol w:w="1276"/>
        <w:gridCol w:w="567"/>
        <w:gridCol w:w="1134"/>
        <w:gridCol w:w="770"/>
        <w:gridCol w:w="2774"/>
      </w:tblGrid>
      <w:tr w:rsidR="009C0521" w:rsidRPr="00745E71" w:rsidTr="00DF55E3">
        <w:trPr>
          <w:trHeight w:val="560"/>
        </w:trPr>
        <w:tc>
          <w:tcPr>
            <w:tcW w:w="4039" w:type="dxa"/>
            <w:gridSpan w:val="3"/>
          </w:tcPr>
          <w:p w:rsidR="009C0521" w:rsidRPr="00745E71" w:rsidRDefault="00D75073" w:rsidP="00DF55E3">
            <w:pPr>
              <w:rPr>
                <w:b w:val="0"/>
                <w:szCs w:val="24"/>
              </w:rPr>
            </w:pPr>
            <w:r w:rsidRPr="00D75073">
              <w:rPr>
                <w:noProof/>
                <w:szCs w:val="24"/>
                <w:lang w:val="en-CA" w:eastAsia="en-CA"/>
              </w:rPr>
              <w:pict>
                <v:rect id="Rectangle 2" o:spid="_x0000_s1027" style="position:absolute;margin-left:164.45pt;margin-top:20.5pt;width:150.9pt;height:54.1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" o:allowincell="f" filled="f" stroked="f" strokeweight="0">
                  <v:textbox inset="0,0,0,0">
                    <w:txbxContent>
                      <w:p w:rsidR="00A3697A" w:rsidRPr="00647912" w:rsidRDefault="00A3697A" w:rsidP="009C0521">
                        <w:pPr>
                          <w:rPr>
                            <w:sz w:val="18"/>
                            <w:szCs w:val="18"/>
                          </w:rPr>
                        </w:pPr>
                        <w:r w:rsidRPr="00647912">
                          <w:rPr>
                            <w:sz w:val="18"/>
                            <w:szCs w:val="18"/>
                          </w:rPr>
                          <w:t>Geological Survey of Norway</w:t>
                        </w:r>
                      </w:p>
                      <w:p w:rsidR="00A3697A" w:rsidRPr="00647912" w:rsidRDefault="00A3697A" w:rsidP="009C0521">
                        <w:pPr>
                          <w:rPr>
                            <w:sz w:val="18"/>
                            <w:szCs w:val="18"/>
                          </w:rPr>
                        </w:pPr>
                        <w:proofErr w:type="spellStart"/>
                        <w:r w:rsidRPr="00647912">
                          <w:rPr>
                            <w:sz w:val="18"/>
                            <w:szCs w:val="18"/>
                          </w:rPr>
                          <w:t>Postboks</w:t>
                        </w:r>
                        <w:proofErr w:type="spellEnd"/>
                        <w:r w:rsidRPr="00647912">
                          <w:rPr>
                            <w:sz w:val="18"/>
                            <w:szCs w:val="18"/>
                          </w:rPr>
                          <w:t xml:space="preserve"> 6315 </w:t>
                        </w:r>
                        <w:proofErr w:type="spellStart"/>
                        <w:r w:rsidRPr="00647912">
                          <w:rPr>
                            <w:sz w:val="18"/>
                            <w:szCs w:val="18"/>
                          </w:rPr>
                          <w:t>Sluppen</w:t>
                        </w:r>
                        <w:proofErr w:type="spellEnd"/>
                      </w:p>
                      <w:p w:rsidR="00A3697A" w:rsidRPr="00647912" w:rsidRDefault="00A3697A" w:rsidP="009C0521">
                        <w:pPr>
                          <w:rPr>
                            <w:sz w:val="18"/>
                            <w:szCs w:val="18"/>
                          </w:rPr>
                        </w:pPr>
                        <w:r w:rsidRPr="00647912">
                          <w:rPr>
                            <w:sz w:val="18"/>
                            <w:szCs w:val="18"/>
                          </w:rPr>
                          <w:t>NO-</w:t>
                        </w:r>
                        <w:proofErr w:type="gramStart"/>
                        <w:r w:rsidRPr="00647912">
                          <w:rPr>
                            <w:sz w:val="18"/>
                            <w:szCs w:val="18"/>
                          </w:rPr>
                          <w:t>7491  Trondheim</w:t>
                        </w:r>
                        <w:proofErr w:type="gramEnd"/>
                        <w:r w:rsidRPr="00647912">
                          <w:rPr>
                            <w:sz w:val="18"/>
                            <w:szCs w:val="18"/>
                          </w:rPr>
                          <w:t>, Norway</w:t>
                        </w:r>
                      </w:p>
                      <w:p w:rsidR="00A3697A" w:rsidRPr="00647912" w:rsidRDefault="00A3697A" w:rsidP="009C0521">
                        <w:pPr>
                          <w:rPr>
                            <w:sz w:val="18"/>
                            <w:szCs w:val="18"/>
                          </w:rPr>
                        </w:pPr>
                        <w:r w:rsidRPr="00647912">
                          <w:rPr>
                            <w:sz w:val="18"/>
                            <w:szCs w:val="18"/>
                          </w:rPr>
                          <w:t>Tel.: 47 73 90 40 00</w:t>
                        </w:r>
                      </w:p>
                      <w:p w:rsidR="00A3697A" w:rsidRPr="00647912" w:rsidRDefault="00A3697A" w:rsidP="009C0521">
                        <w:pPr>
                          <w:rPr>
                            <w:sz w:val="18"/>
                            <w:szCs w:val="18"/>
                          </w:rPr>
                        </w:pPr>
                        <w:r w:rsidRPr="00647912">
                          <w:rPr>
                            <w:sz w:val="18"/>
                            <w:szCs w:val="18"/>
                          </w:rPr>
                          <w:t>Telefax 47 73 92 16 20</w:t>
                        </w:r>
                      </w:p>
                    </w:txbxContent>
                  </v:textbox>
                  <w10:wrap anchorx="page" anchory="page"/>
                </v:rect>
              </w:pict>
            </w:r>
          </w:p>
          <w:p w:rsidR="009C0521" w:rsidRPr="00745E71" w:rsidRDefault="009C0521" w:rsidP="00A6480E">
            <w:pPr>
              <w:rPr>
                <w:b w:val="0"/>
                <w:szCs w:val="24"/>
              </w:rPr>
            </w:pPr>
            <w:r w:rsidRPr="00745E71">
              <w:rPr>
                <w:b w:val="0"/>
                <w:szCs w:val="24"/>
              </w:rPr>
              <w:t xml:space="preserve">Report no.:  </w:t>
            </w:r>
            <w:bookmarkStart w:id="2" w:name="Rapnum"/>
            <w:bookmarkEnd w:id="2"/>
            <w:r w:rsidR="00D847F5">
              <w:rPr>
                <w:b w:val="0"/>
                <w:szCs w:val="24"/>
              </w:rPr>
              <w:t>2013</w:t>
            </w:r>
            <w:r w:rsidRPr="00745E71">
              <w:rPr>
                <w:b w:val="0"/>
                <w:szCs w:val="24"/>
              </w:rPr>
              <w:t>.</w:t>
            </w:r>
            <w:r w:rsidR="00A3719F" w:rsidRPr="00745E71">
              <w:rPr>
                <w:b w:val="0"/>
                <w:szCs w:val="24"/>
              </w:rPr>
              <w:t>0</w:t>
            </w:r>
            <w:r w:rsidR="00A6480E">
              <w:rPr>
                <w:b w:val="0"/>
                <w:szCs w:val="24"/>
              </w:rPr>
              <w:t>50</w:t>
            </w:r>
          </w:p>
        </w:tc>
        <w:tc>
          <w:tcPr>
            <w:tcW w:w="1843"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ISSN 0800-3416</w:t>
            </w:r>
          </w:p>
        </w:tc>
        <w:tc>
          <w:tcPr>
            <w:tcW w:w="4678" w:type="dxa"/>
            <w:gridSpan w:val="3"/>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Grading:  </w:t>
            </w:r>
            <w:bookmarkStart w:id="3" w:name="Gradering"/>
            <w:bookmarkEnd w:id="3"/>
            <w:r w:rsidRPr="00745E71">
              <w:rPr>
                <w:b w:val="0"/>
                <w:szCs w:val="24"/>
              </w:rPr>
              <w:t>Open</w:t>
            </w:r>
          </w:p>
        </w:tc>
      </w:tr>
      <w:tr w:rsidR="009C0521" w:rsidRPr="00745E71" w:rsidTr="00DF55E3">
        <w:trPr>
          <w:trHeight w:val="560"/>
        </w:trPr>
        <w:tc>
          <w:tcPr>
            <w:tcW w:w="10560" w:type="dxa"/>
            <w:gridSpan w:val="8"/>
          </w:tcPr>
          <w:p w:rsidR="007A40A5" w:rsidRPr="00011D64" w:rsidRDefault="009C0521" w:rsidP="00DF55E3">
            <w:pPr>
              <w:rPr>
                <w:b w:val="0"/>
                <w:szCs w:val="24"/>
              </w:rPr>
            </w:pPr>
            <w:r w:rsidRPr="00011D64">
              <w:rPr>
                <w:b w:val="0"/>
                <w:szCs w:val="24"/>
              </w:rPr>
              <w:t>Title:</w:t>
            </w:r>
          </w:p>
          <w:p w:rsidR="009C0521" w:rsidRPr="00A6480E" w:rsidRDefault="00EF3E2F" w:rsidP="00C9715F">
            <w:pPr>
              <w:rPr>
                <w:b w:val="0"/>
                <w:szCs w:val="24"/>
                <w:lang w:val="en-US"/>
              </w:rPr>
            </w:pPr>
            <w:bookmarkStart w:id="4" w:name="Tittel"/>
            <w:bookmarkEnd w:id="4"/>
            <w:r w:rsidRPr="00A6480E">
              <w:rPr>
                <w:b w:val="0"/>
                <w:szCs w:val="24"/>
                <w:lang w:val="en-US"/>
              </w:rPr>
              <w:t>Helicopter-borne magnetic, electromagnetic and radiometric geop</w:t>
            </w:r>
            <w:r w:rsidR="00A6480E" w:rsidRPr="00A6480E">
              <w:rPr>
                <w:b w:val="0"/>
                <w:szCs w:val="24"/>
                <w:lang w:val="en-US"/>
              </w:rPr>
              <w:t xml:space="preserve">hysical survey in the </w:t>
            </w:r>
            <w:proofErr w:type="spellStart"/>
            <w:r w:rsidR="00A6480E" w:rsidRPr="00A6480E">
              <w:rPr>
                <w:b w:val="0"/>
                <w:szCs w:val="24"/>
                <w:lang w:val="en-US"/>
              </w:rPr>
              <w:t>Øksfjord</w:t>
            </w:r>
            <w:proofErr w:type="spellEnd"/>
            <w:r w:rsidR="00A6480E" w:rsidRPr="00A6480E">
              <w:rPr>
                <w:b w:val="0"/>
                <w:szCs w:val="24"/>
                <w:lang w:val="en-US"/>
              </w:rPr>
              <w:t xml:space="preserve"> </w:t>
            </w:r>
            <w:r w:rsidRPr="00A6480E">
              <w:rPr>
                <w:b w:val="0"/>
                <w:szCs w:val="24"/>
                <w:lang w:val="en-US"/>
              </w:rPr>
              <w:t xml:space="preserve">area, </w:t>
            </w:r>
            <w:proofErr w:type="spellStart"/>
            <w:r w:rsidRPr="00A6480E">
              <w:rPr>
                <w:b w:val="0"/>
                <w:szCs w:val="24"/>
                <w:lang w:val="en-US"/>
              </w:rPr>
              <w:t>Finnmark</w:t>
            </w:r>
            <w:proofErr w:type="spellEnd"/>
            <w:r w:rsidR="00011D64" w:rsidRPr="00A6480E">
              <w:rPr>
                <w:b w:val="0"/>
                <w:szCs w:val="24"/>
                <w:lang w:val="en-US"/>
              </w:rPr>
              <w:t>.</w:t>
            </w:r>
          </w:p>
        </w:tc>
      </w:tr>
      <w:tr w:rsidR="009C0521" w:rsidRPr="00745E71" w:rsidTr="00DF55E3">
        <w:trPr>
          <w:trHeight w:val="560"/>
        </w:trPr>
        <w:tc>
          <w:tcPr>
            <w:tcW w:w="5315" w:type="dxa"/>
            <w:gridSpan w:val="4"/>
          </w:tcPr>
          <w:p w:rsidR="009C0521" w:rsidRPr="0020170A" w:rsidRDefault="009C0521" w:rsidP="00C9715F">
            <w:pPr>
              <w:rPr>
                <w:lang w:val="en-US"/>
              </w:rPr>
            </w:pPr>
            <w:r w:rsidRPr="002D5D24">
              <w:rPr>
                <w:b w:val="0"/>
                <w:sz w:val="20"/>
              </w:rPr>
              <w:t>Authors</w:t>
            </w:r>
            <w:proofErr w:type="gramStart"/>
            <w:r w:rsidRPr="002D5D24">
              <w:rPr>
                <w:b w:val="0"/>
                <w:sz w:val="20"/>
              </w:rPr>
              <w:t>:</w:t>
            </w:r>
            <w:r w:rsidR="002D5D24">
              <w:rPr>
                <w:b w:val="0"/>
                <w:szCs w:val="24"/>
                <w:lang w:val="en-US"/>
              </w:rPr>
              <w:t xml:space="preserve">  </w:t>
            </w:r>
            <w:r w:rsidR="00C9715F" w:rsidRPr="00A6480E">
              <w:rPr>
                <w:lang w:val="en-US"/>
              </w:rPr>
              <w:t>:</w:t>
            </w:r>
            <w:proofErr w:type="gramEnd"/>
            <w:r w:rsidR="00C9715F" w:rsidRPr="00A6480E">
              <w:rPr>
                <w:lang w:val="en-US"/>
              </w:rPr>
              <w:t xml:space="preserve">  </w:t>
            </w:r>
            <w:r w:rsidR="00C9715F" w:rsidRPr="00A6480E">
              <w:rPr>
                <w:b w:val="0"/>
                <w:lang w:val="en-US"/>
              </w:rPr>
              <w:t>Alexei Rodionov, Frode Ofstad, Alexandros Stampolidis &amp; Georgios Tassis.</w:t>
            </w:r>
          </w:p>
        </w:tc>
        <w:tc>
          <w:tcPr>
            <w:tcW w:w="5245" w:type="dxa"/>
            <w:gridSpan w:val="4"/>
          </w:tcPr>
          <w:p w:rsidR="009C0521" w:rsidRPr="002D5D24" w:rsidRDefault="009C0521" w:rsidP="00DF55E3">
            <w:pPr>
              <w:rPr>
                <w:b w:val="0"/>
                <w:sz w:val="20"/>
              </w:rPr>
            </w:pPr>
            <w:r w:rsidRPr="002D5D24">
              <w:rPr>
                <w:b w:val="0"/>
                <w:sz w:val="20"/>
              </w:rPr>
              <w:t xml:space="preserve">Client: </w:t>
            </w:r>
          </w:p>
          <w:p w:rsidR="009C0521" w:rsidRPr="002D5D24" w:rsidRDefault="009C0521" w:rsidP="00DF55E3">
            <w:pPr>
              <w:ind w:firstLine="214"/>
              <w:rPr>
                <w:b w:val="0"/>
                <w:szCs w:val="24"/>
              </w:rPr>
            </w:pPr>
            <w:r w:rsidRPr="002D5D24">
              <w:rPr>
                <w:b w:val="0"/>
                <w:szCs w:val="24"/>
              </w:rPr>
              <w:t xml:space="preserve"> </w:t>
            </w:r>
            <w:bookmarkStart w:id="5" w:name="Oppdragsgiver"/>
            <w:bookmarkEnd w:id="5"/>
            <w:r w:rsidRPr="002D5D24">
              <w:rPr>
                <w:b w:val="0"/>
                <w:szCs w:val="24"/>
              </w:rPr>
              <w:t>NGU</w:t>
            </w:r>
          </w:p>
        </w:tc>
      </w:tr>
      <w:tr w:rsidR="009C0521" w:rsidRPr="00745E71" w:rsidTr="00DF55E3">
        <w:trPr>
          <w:trHeight w:val="560"/>
        </w:trPr>
        <w:tc>
          <w:tcPr>
            <w:tcW w:w="5315" w:type="dxa"/>
            <w:gridSpan w:val="4"/>
          </w:tcPr>
          <w:p w:rsidR="009C0521" w:rsidRPr="002D5D24" w:rsidRDefault="009C0521" w:rsidP="00DF55E3">
            <w:pPr>
              <w:rPr>
                <w:b w:val="0"/>
                <w:sz w:val="20"/>
              </w:rPr>
            </w:pPr>
            <w:r w:rsidRPr="002D5D24">
              <w:rPr>
                <w:b w:val="0"/>
                <w:sz w:val="20"/>
              </w:rPr>
              <w:t>County:</w:t>
            </w:r>
          </w:p>
          <w:p w:rsidR="009C0521" w:rsidRPr="00A6480E" w:rsidRDefault="00C16672" w:rsidP="00C16672">
            <w:pPr>
              <w:ind w:firstLine="284"/>
              <w:rPr>
                <w:b w:val="0"/>
                <w:szCs w:val="24"/>
              </w:rPr>
            </w:pPr>
            <w:proofErr w:type="spellStart"/>
            <w:r w:rsidRPr="00A6480E">
              <w:rPr>
                <w:b w:val="0"/>
                <w:szCs w:val="24"/>
              </w:rPr>
              <w:t>Finnmark</w:t>
            </w:r>
            <w:proofErr w:type="spellEnd"/>
          </w:p>
        </w:tc>
        <w:tc>
          <w:tcPr>
            <w:tcW w:w="5245" w:type="dxa"/>
            <w:gridSpan w:val="4"/>
          </w:tcPr>
          <w:p w:rsidR="009C0521" w:rsidRPr="002D5D24" w:rsidRDefault="006D222D" w:rsidP="00DF55E3">
            <w:pPr>
              <w:rPr>
                <w:b w:val="0"/>
                <w:sz w:val="20"/>
              </w:rPr>
            </w:pPr>
            <w:r w:rsidRPr="002D5D24">
              <w:rPr>
                <w:b w:val="0"/>
                <w:sz w:val="20"/>
              </w:rPr>
              <w:t>Municipalities</w:t>
            </w:r>
            <w:r w:rsidR="009C0521" w:rsidRPr="002D5D24">
              <w:rPr>
                <w:b w:val="0"/>
                <w:sz w:val="20"/>
              </w:rPr>
              <w:t>:</w:t>
            </w:r>
          </w:p>
          <w:p w:rsidR="009C0521" w:rsidRPr="00A6480E" w:rsidRDefault="00C16672" w:rsidP="00C9715F">
            <w:pPr>
              <w:ind w:firstLine="214"/>
              <w:rPr>
                <w:b w:val="0"/>
                <w:szCs w:val="24"/>
              </w:rPr>
            </w:pPr>
            <w:proofErr w:type="spellStart"/>
            <w:r w:rsidRPr="00A6480E">
              <w:rPr>
                <w:b w:val="0"/>
                <w:szCs w:val="24"/>
                <w:lang w:val="en-US"/>
              </w:rPr>
              <w:t>Loppa</w:t>
            </w:r>
            <w:proofErr w:type="spellEnd"/>
            <w:r w:rsidR="00A6480E" w:rsidRPr="00A6480E">
              <w:rPr>
                <w:b w:val="0"/>
                <w:szCs w:val="24"/>
                <w:lang w:val="en-US"/>
              </w:rPr>
              <w:t xml:space="preserve"> and Alta</w:t>
            </w:r>
          </w:p>
        </w:tc>
      </w:tr>
      <w:tr w:rsidR="009C0521" w:rsidRPr="00A6480E" w:rsidTr="00DF55E3">
        <w:trPr>
          <w:trHeight w:val="560"/>
        </w:trPr>
        <w:tc>
          <w:tcPr>
            <w:tcW w:w="5315" w:type="dxa"/>
            <w:gridSpan w:val="4"/>
          </w:tcPr>
          <w:p w:rsidR="009C0521" w:rsidRPr="002D5D24" w:rsidRDefault="009C0521" w:rsidP="00DF55E3">
            <w:pPr>
              <w:rPr>
                <w:b w:val="0"/>
                <w:sz w:val="20"/>
              </w:rPr>
            </w:pPr>
            <w:r w:rsidRPr="002D5D24">
              <w:rPr>
                <w:b w:val="0"/>
                <w:sz w:val="20"/>
              </w:rPr>
              <w:t>Map-sheet name (M=1:250.000)</w:t>
            </w:r>
          </w:p>
          <w:p w:rsidR="009C0521" w:rsidRPr="002D5D24" w:rsidRDefault="00A6480E" w:rsidP="00670BA5">
            <w:pPr>
              <w:ind w:firstLine="284"/>
              <w:rPr>
                <w:b w:val="0"/>
                <w:szCs w:val="24"/>
              </w:rPr>
            </w:pPr>
            <w:r>
              <w:rPr>
                <w:b w:val="0"/>
                <w:szCs w:val="24"/>
              </w:rPr>
              <w:t>Hammerfest</w:t>
            </w:r>
          </w:p>
        </w:tc>
        <w:tc>
          <w:tcPr>
            <w:tcW w:w="5245" w:type="dxa"/>
            <w:gridSpan w:val="4"/>
          </w:tcPr>
          <w:p w:rsidR="009C0521" w:rsidRPr="00670BA5" w:rsidRDefault="009C0521" w:rsidP="00DF55E3">
            <w:pPr>
              <w:rPr>
                <w:b w:val="0"/>
                <w:sz w:val="20"/>
              </w:rPr>
            </w:pPr>
            <w:r w:rsidRPr="00670BA5">
              <w:rPr>
                <w:b w:val="0"/>
                <w:sz w:val="20"/>
              </w:rPr>
              <w:t>Map-sheet no. and -name (M=1:50.000)</w:t>
            </w:r>
          </w:p>
          <w:p w:rsidR="009C0521" w:rsidRPr="00A6480E" w:rsidRDefault="00A6480E" w:rsidP="008C1CE6">
            <w:pPr>
              <w:ind w:firstLine="214"/>
              <w:rPr>
                <w:b w:val="0"/>
                <w:szCs w:val="24"/>
                <w:lang w:val="nb-NO"/>
              </w:rPr>
            </w:pPr>
            <w:bookmarkStart w:id="6" w:name="Kart50"/>
            <w:bookmarkEnd w:id="6"/>
            <w:r w:rsidRPr="00A6480E">
              <w:rPr>
                <w:b w:val="0"/>
                <w:szCs w:val="24"/>
                <w:lang w:val="nb-NO"/>
              </w:rPr>
              <w:t>1835 III Talvik and 1835 IV Øksfjord</w:t>
            </w:r>
          </w:p>
        </w:tc>
      </w:tr>
      <w:tr w:rsidR="009C0521" w:rsidRPr="00745E71" w:rsidTr="00DF55E3">
        <w:trPr>
          <w:trHeight w:val="560"/>
        </w:trPr>
        <w:tc>
          <w:tcPr>
            <w:tcW w:w="5315" w:type="dxa"/>
            <w:gridSpan w:val="4"/>
          </w:tcPr>
          <w:p w:rsidR="009C0521" w:rsidRPr="002D5D24" w:rsidRDefault="009C0521" w:rsidP="00DF55E3">
            <w:pPr>
              <w:rPr>
                <w:b w:val="0"/>
                <w:szCs w:val="24"/>
              </w:rPr>
            </w:pPr>
            <w:r w:rsidRPr="002D5D24">
              <w:rPr>
                <w:b w:val="0"/>
                <w:szCs w:val="24"/>
              </w:rPr>
              <w:t>Deposit name and grid-reference:</w:t>
            </w:r>
          </w:p>
          <w:p w:rsidR="009C0521" w:rsidRPr="009752EC" w:rsidRDefault="0011278C" w:rsidP="009752EC">
            <w:pPr>
              <w:ind w:firstLine="142"/>
              <w:rPr>
                <w:b w:val="0"/>
                <w:szCs w:val="24"/>
                <w:lang w:val="nb-NO"/>
              </w:rPr>
            </w:pPr>
            <w:r>
              <w:rPr>
                <w:b w:val="0"/>
                <w:szCs w:val="24"/>
                <w:lang w:val="nb-NO"/>
              </w:rPr>
              <w:t>Øksfjord</w:t>
            </w:r>
            <w:r w:rsidR="00A6480E" w:rsidRPr="009752EC">
              <w:rPr>
                <w:b w:val="0"/>
                <w:szCs w:val="24"/>
                <w:lang w:val="nb-NO"/>
              </w:rPr>
              <w:t>botn</w:t>
            </w:r>
            <w:r w:rsidR="00C9715F" w:rsidRPr="009752EC">
              <w:rPr>
                <w:b w:val="0"/>
                <w:szCs w:val="24"/>
                <w:lang w:val="nb-NO"/>
              </w:rPr>
              <w:t xml:space="preserve"> </w:t>
            </w:r>
            <w:r w:rsidR="009C0521" w:rsidRPr="009752EC">
              <w:rPr>
                <w:b w:val="0"/>
                <w:szCs w:val="24"/>
                <w:lang w:val="nb-NO"/>
              </w:rPr>
              <w:t xml:space="preserve">UTM </w:t>
            </w:r>
            <w:r w:rsidR="00C16672" w:rsidRPr="009752EC">
              <w:rPr>
                <w:b w:val="0"/>
                <w:szCs w:val="24"/>
                <w:lang w:val="nb-NO"/>
              </w:rPr>
              <w:t xml:space="preserve">34 </w:t>
            </w:r>
            <w:proofErr w:type="gramStart"/>
            <w:r w:rsidR="009C0521" w:rsidRPr="009752EC">
              <w:rPr>
                <w:b w:val="0"/>
                <w:szCs w:val="24"/>
                <w:lang w:val="nb-NO"/>
              </w:rPr>
              <w:t xml:space="preserve">W   </w:t>
            </w:r>
            <w:r w:rsidR="00C16672" w:rsidRPr="009752EC">
              <w:rPr>
                <w:b w:val="0"/>
                <w:szCs w:val="24"/>
                <w:lang w:val="nb-NO"/>
              </w:rPr>
              <w:t>55</w:t>
            </w:r>
            <w:r w:rsidR="009752EC" w:rsidRPr="009752EC">
              <w:rPr>
                <w:b w:val="0"/>
                <w:szCs w:val="24"/>
                <w:lang w:val="nb-NO"/>
              </w:rPr>
              <w:t>7</w:t>
            </w:r>
            <w:r w:rsidR="00A6480E" w:rsidRPr="009752EC">
              <w:rPr>
                <w:b w:val="0"/>
                <w:szCs w:val="24"/>
                <w:lang w:val="nb-NO"/>
              </w:rPr>
              <w:t>500</w:t>
            </w:r>
            <w:proofErr w:type="gramEnd"/>
            <w:r w:rsidR="00A6662A" w:rsidRPr="009752EC">
              <w:rPr>
                <w:b w:val="0"/>
                <w:szCs w:val="24"/>
                <w:lang w:val="nb-NO"/>
              </w:rPr>
              <w:t xml:space="preserve"> – </w:t>
            </w:r>
            <w:r w:rsidR="00C16672" w:rsidRPr="009752EC">
              <w:rPr>
                <w:b w:val="0"/>
                <w:szCs w:val="24"/>
                <w:lang w:val="nb-NO"/>
              </w:rPr>
              <w:t>778</w:t>
            </w:r>
            <w:r w:rsidR="009752EC" w:rsidRPr="009752EC">
              <w:rPr>
                <w:b w:val="0"/>
                <w:szCs w:val="24"/>
                <w:lang w:val="nb-NO"/>
              </w:rPr>
              <w:t>08</w:t>
            </w:r>
            <w:r w:rsidR="00C16672" w:rsidRPr="009752EC">
              <w:rPr>
                <w:b w:val="0"/>
                <w:szCs w:val="24"/>
                <w:lang w:val="nb-NO"/>
              </w:rPr>
              <w:t>00</w:t>
            </w:r>
            <w:r w:rsidR="009C0521" w:rsidRPr="009752EC">
              <w:rPr>
                <w:b w:val="0"/>
                <w:szCs w:val="24"/>
                <w:lang w:val="nb-NO"/>
              </w:rPr>
              <w:t xml:space="preserve"> </w:t>
            </w:r>
          </w:p>
        </w:tc>
        <w:tc>
          <w:tcPr>
            <w:tcW w:w="5245" w:type="dxa"/>
            <w:gridSpan w:val="4"/>
          </w:tcPr>
          <w:p w:rsidR="009C0521" w:rsidRPr="002D5D24" w:rsidRDefault="009C0521" w:rsidP="00DF55E3">
            <w:pPr>
              <w:rPr>
                <w:b w:val="0"/>
                <w:sz w:val="20"/>
              </w:rPr>
            </w:pPr>
            <w:r w:rsidRPr="002D5D24">
              <w:rPr>
                <w:b w:val="0"/>
                <w:sz w:val="20"/>
              </w:rPr>
              <w:t xml:space="preserve">Number of pages:  </w:t>
            </w:r>
            <w:bookmarkStart w:id="7" w:name="Sidetall"/>
            <w:bookmarkEnd w:id="7"/>
            <w:r w:rsidRPr="002D5D24">
              <w:rPr>
                <w:b w:val="0"/>
                <w:sz w:val="20"/>
              </w:rPr>
              <w:t>2</w:t>
            </w:r>
            <w:r w:rsidR="00C87B0A">
              <w:rPr>
                <w:b w:val="0"/>
                <w:sz w:val="20"/>
              </w:rPr>
              <w:t>6</w:t>
            </w:r>
            <w:r w:rsidRPr="002D5D24">
              <w:rPr>
                <w:b w:val="0"/>
                <w:sz w:val="20"/>
              </w:rPr>
              <w:tab/>
              <w:t xml:space="preserve">Price (NOK):  </w:t>
            </w:r>
            <w:bookmarkStart w:id="8" w:name="Pris"/>
            <w:bookmarkEnd w:id="8"/>
            <w:r w:rsidRPr="002D5D24">
              <w:rPr>
                <w:b w:val="0"/>
                <w:szCs w:val="24"/>
              </w:rPr>
              <w:t>120,-</w:t>
            </w:r>
          </w:p>
          <w:p w:rsidR="009C0521" w:rsidRPr="002D5D24" w:rsidRDefault="009C0521" w:rsidP="00DF55E3">
            <w:pPr>
              <w:rPr>
                <w:b w:val="0"/>
                <w:sz w:val="20"/>
              </w:rPr>
            </w:pPr>
            <w:r w:rsidRPr="002D5D24">
              <w:rPr>
                <w:b w:val="0"/>
                <w:sz w:val="20"/>
              </w:rPr>
              <w:t xml:space="preserve">Map enclosures:  </w:t>
            </w:r>
            <w:bookmarkStart w:id="9" w:name="Kartbilag"/>
            <w:bookmarkEnd w:id="9"/>
            <w:r w:rsidRPr="002D5D24">
              <w:rPr>
                <w:b w:val="0"/>
                <w:sz w:val="20"/>
              </w:rPr>
              <w:t xml:space="preserve"> </w:t>
            </w:r>
          </w:p>
        </w:tc>
      </w:tr>
      <w:tr w:rsidR="009C0521" w:rsidRPr="00745E71" w:rsidTr="00DF55E3">
        <w:trPr>
          <w:trHeight w:val="560"/>
        </w:trPr>
        <w:tc>
          <w:tcPr>
            <w:tcW w:w="2622" w:type="dxa"/>
          </w:tcPr>
          <w:p w:rsidR="009C0521" w:rsidRPr="002D5D24" w:rsidRDefault="009C0521" w:rsidP="00DF55E3">
            <w:pPr>
              <w:rPr>
                <w:b w:val="0"/>
                <w:sz w:val="20"/>
              </w:rPr>
            </w:pPr>
            <w:r w:rsidRPr="002D5D24">
              <w:rPr>
                <w:b w:val="0"/>
                <w:sz w:val="20"/>
              </w:rPr>
              <w:t>Fieldwork carried out:</w:t>
            </w:r>
          </w:p>
          <w:p w:rsidR="009C0521" w:rsidRPr="009752EC" w:rsidRDefault="009C0521" w:rsidP="00C16672">
            <w:pPr>
              <w:rPr>
                <w:b w:val="0"/>
                <w:szCs w:val="24"/>
              </w:rPr>
            </w:pPr>
            <w:r w:rsidRPr="002D5D24">
              <w:rPr>
                <w:b w:val="0"/>
                <w:szCs w:val="24"/>
              </w:rPr>
              <w:t xml:space="preserve"> </w:t>
            </w:r>
            <w:bookmarkStart w:id="10" w:name="Feltarbeid"/>
            <w:bookmarkEnd w:id="10"/>
            <w:r w:rsidR="00C16672" w:rsidRPr="009752EC">
              <w:rPr>
                <w:b w:val="0"/>
                <w:szCs w:val="24"/>
              </w:rPr>
              <w:t>September</w:t>
            </w:r>
            <w:r w:rsidR="00C9715F" w:rsidRPr="009752EC">
              <w:rPr>
                <w:b w:val="0"/>
                <w:szCs w:val="24"/>
              </w:rPr>
              <w:t xml:space="preserve"> </w:t>
            </w:r>
            <w:r w:rsidR="009752EC">
              <w:rPr>
                <w:b w:val="0"/>
                <w:szCs w:val="24"/>
              </w:rPr>
              <w:t>–</w:t>
            </w:r>
            <w:r w:rsidR="00C9715F" w:rsidRPr="009752EC">
              <w:rPr>
                <w:b w:val="0"/>
                <w:szCs w:val="24"/>
              </w:rPr>
              <w:t xml:space="preserve"> </w:t>
            </w:r>
            <w:proofErr w:type="spellStart"/>
            <w:r w:rsidR="00C16672" w:rsidRPr="009752EC">
              <w:rPr>
                <w:b w:val="0"/>
                <w:szCs w:val="24"/>
              </w:rPr>
              <w:t>Oktober</w:t>
            </w:r>
            <w:proofErr w:type="spellEnd"/>
            <w:r w:rsidR="009752EC">
              <w:rPr>
                <w:b w:val="0"/>
                <w:szCs w:val="24"/>
              </w:rPr>
              <w:t xml:space="preserve"> </w:t>
            </w:r>
            <w:r w:rsidRPr="009752EC">
              <w:rPr>
                <w:b w:val="0"/>
                <w:szCs w:val="24"/>
              </w:rPr>
              <w:t>201</w:t>
            </w:r>
            <w:r w:rsidR="00747D3A" w:rsidRPr="009752EC">
              <w:rPr>
                <w:b w:val="0"/>
                <w:szCs w:val="24"/>
              </w:rPr>
              <w:t>3</w:t>
            </w:r>
          </w:p>
        </w:tc>
        <w:tc>
          <w:tcPr>
            <w:tcW w:w="2693" w:type="dxa"/>
            <w:gridSpan w:val="3"/>
          </w:tcPr>
          <w:p w:rsidR="009C0521" w:rsidRPr="002D5D24" w:rsidRDefault="009C0521" w:rsidP="00DF55E3">
            <w:pPr>
              <w:rPr>
                <w:b w:val="0"/>
                <w:sz w:val="20"/>
              </w:rPr>
            </w:pPr>
            <w:r w:rsidRPr="002D5D24">
              <w:rPr>
                <w:b w:val="0"/>
                <w:sz w:val="20"/>
              </w:rPr>
              <w:t>Date of report:</w:t>
            </w:r>
          </w:p>
          <w:p w:rsidR="009C0521" w:rsidRPr="009752EC" w:rsidRDefault="00C16672" w:rsidP="008C1CE6">
            <w:pPr>
              <w:ind w:firstLine="213"/>
              <w:rPr>
                <w:b w:val="0"/>
                <w:szCs w:val="24"/>
              </w:rPr>
            </w:pPr>
            <w:bookmarkStart w:id="11" w:name="Rappdato"/>
            <w:bookmarkEnd w:id="11"/>
            <w:r w:rsidRPr="009752EC">
              <w:rPr>
                <w:b w:val="0"/>
                <w:szCs w:val="24"/>
              </w:rPr>
              <w:t>November</w:t>
            </w:r>
            <w:r w:rsidR="008C1CE6" w:rsidRPr="009752EC">
              <w:rPr>
                <w:b w:val="0"/>
                <w:szCs w:val="24"/>
              </w:rPr>
              <w:t xml:space="preserve"> 22</w:t>
            </w:r>
            <w:r w:rsidR="008C1CE6" w:rsidRPr="009752EC">
              <w:rPr>
                <w:b w:val="0"/>
                <w:szCs w:val="24"/>
                <w:vertAlign w:val="superscript"/>
              </w:rPr>
              <w:t>nd</w:t>
            </w:r>
            <w:r w:rsidR="008C1CE6" w:rsidRPr="009752EC">
              <w:rPr>
                <w:b w:val="0"/>
                <w:szCs w:val="24"/>
              </w:rPr>
              <w:t xml:space="preserve">  2013</w:t>
            </w:r>
          </w:p>
        </w:tc>
        <w:tc>
          <w:tcPr>
            <w:tcW w:w="2471" w:type="dxa"/>
            <w:gridSpan w:val="3"/>
          </w:tcPr>
          <w:p w:rsidR="009C0521" w:rsidRPr="002D5D24" w:rsidRDefault="009C0521" w:rsidP="00DF55E3">
            <w:pPr>
              <w:rPr>
                <w:b w:val="0"/>
                <w:sz w:val="20"/>
              </w:rPr>
            </w:pPr>
            <w:r w:rsidRPr="002D5D24">
              <w:rPr>
                <w:b w:val="0"/>
                <w:sz w:val="20"/>
              </w:rPr>
              <w:t>Project no.:</w:t>
            </w:r>
          </w:p>
          <w:p w:rsidR="009C0521" w:rsidRPr="002D5D24" w:rsidRDefault="009C0521" w:rsidP="00DF55E3">
            <w:pPr>
              <w:ind w:firstLine="214"/>
              <w:rPr>
                <w:b w:val="0"/>
                <w:szCs w:val="24"/>
              </w:rPr>
            </w:pPr>
            <w:r w:rsidRPr="002D5D24">
              <w:rPr>
                <w:b w:val="0"/>
                <w:szCs w:val="24"/>
              </w:rPr>
              <w:t xml:space="preserve"> </w:t>
            </w:r>
            <w:bookmarkStart w:id="12" w:name="Prosjektnr"/>
            <w:bookmarkEnd w:id="12"/>
            <w:r w:rsidRPr="002D5D24">
              <w:rPr>
                <w:b w:val="0"/>
                <w:szCs w:val="24"/>
              </w:rPr>
              <w:t>342900</w:t>
            </w:r>
          </w:p>
        </w:tc>
        <w:tc>
          <w:tcPr>
            <w:tcW w:w="2774" w:type="dxa"/>
          </w:tcPr>
          <w:p w:rsidR="009C0521" w:rsidRPr="002D5D24" w:rsidRDefault="009C0521" w:rsidP="00DF55E3">
            <w:pPr>
              <w:rPr>
                <w:b w:val="0"/>
                <w:sz w:val="20"/>
              </w:rPr>
            </w:pPr>
            <w:r w:rsidRPr="002D5D24">
              <w:rPr>
                <w:b w:val="0"/>
                <w:sz w:val="20"/>
              </w:rPr>
              <w:t>Person responsible:</w:t>
            </w:r>
          </w:p>
          <w:p w:rsidR="009C0521" w:rsidRPr="002D5D24" w:rsidRDefault="009C0521" w:rsidP="00DF55E3">
            <w:pPr>
              <w:rPr>
                <w:b w:val="0"/>
                <w:szCs w:val="24"/>
              </w:rPr>
            </w:pPr>
            <w:r w:rsidRPr="002D5D24">
              <w:rPr>
                <w:b w:val="0"/>
                <w:szCs w:val="24"/>
              </w:rPr>
              <w:t xml:space="preserve"> </w:t>
            </w:r>
            <w:r w:rsidRPr="002D5D24">
              <w:rPr>
                <w:b w:val="0"/>
                <w:noProof/>
                <w:szCs w:val="24"/>
                <w:lang w:val="nb-NO"/>
              </w:rPr>
              <w:drawing>
                <wp:inline distT="0" distB="0" distL="0" distR="0">
                  <wp:extent cx="1057275" cy="321518"/>
                  <wp:effectExtent l="19050" t="0" r="0" b="0"/>
                  <wp:docPr id="1" name="Bilde 0" descr="Rønning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ønning1.tif"/>
                          <pic:cNvPicPr/>
                        </pic:nvPicPr>
                        <pic:blipFill>
                          <a:blip r:embed="rId9" cstate="print"/>
                          <a:stretch>
                            <a:fillRect/>
                          </a:stretch>
                        </pic:blipFill>
                        <pic:spPr>
                          <a:xfrm>
                            <a:off x="0" y="0"/>
                            <a:ext cx="1065254" cy="323945"/>
                          </a:xfrm>
                          <a:prstGeom prst="rect">
                            <a:avLst/>
                          </a:prstGeom>
                        </pic:spPr>
                      </pic:pic>
                    </a:graphicData>
                  </a:graphic>
                </wp:inline>
              </w:drawing>
            </w:r>
          </w:p>
        </w:tc>
      </w:tr>
      <w:tr w:rsidR="009C0521" w:rsidRPr="00745E71" w:rsidTr="00DF55E3">
        <w:trPr>
          <w:trHeight w:val="560"/>
        </w:trPr>
        <w:tc>
          <w:tcPr>
            <w:tcW w:w="10560" w:type="dxa"/>
            <w:gridSpan w:val="8"/>
          </w:tcPr>
          <w:p w:rsidR="009C0521" w:rsidRPr="002D5D24" w:rsidRDefault="009C0521" w:rsidP="00DF55E3">
            <w:pPr>
              <w:rPr>
                <w:b w:val="0"/>
                <w:szCs w:val="24"/>
              </w:rPr>
            </w:pPr>
            <w:r w:rsidRPr="002D5D24">
              <w:rPr>
                <w:b w:val="0"/>
                <w:szCs w:val="24"/>
              </w:rPr>
              <w:t>Summary:</w:t>
            </w:r>
          </w:p>
          <w:p w:rsidR="009C0521" w:rsidRPr="009752EC" w:rsidRDefault="009C0521" w:rsidP="00DF55E3">
            <w:pPr>
              <w:ind w:left="284" w:right="72" w:firstLine="283"/>
              <w:rPr>
                <w:b w:val="0"/>
                <w:szCs w:val="24"/>
              </w:rPr>
            </w:pPr>
            <w:r w:rsidRPr="002D5D24">
              <w:rPr>
                <w:b w:val="0"/>
                <w:szCs w:val="24"/>
              </w:rPr>
              <w:t xml:space="preserve">NGU conducted an airborne geophysical survey in </w:t>
            </w:r>
            <w:proofErr w:type="spellStart"/>
            <w:r w:rsidR="0011278C">
              <w:rPr>
                <w:b w:val="0"/>
                <w:szCs w:val="24"/>
              </w:rPr>
              <w:t>Øksfjord</w:t>
            </w:r>
            <w:proofErr w:type="spellEnd"/>
            <w:r w:rsidR="00B31A23" w:rsidRPr="009752EC">
              <w:rPr>
                <w:b w:val="0"/>
                <w:szCs w:val="24"/>
              </w:rPr>
              <w:t xml:space="preserve"> </w:t>
            </w:r>
            <w:r w:rsidRPr="009752EC">
              <w:rPr>
                <w:b w:val="0"/>
                <w:szCs w:val="24"/>
              </w:rPr>
              <w:t xml:space="preserve">area in </w:t>
            </w:r>
            <w:r w:rsidR="00551748" w:rsidRPr="009752EC">
              <w:rPr>
                <w:b w:val="0"/>
                <w:szCs w:val="24"/>
              </w:rPr>
              <w:t>September</w:t>
            </w:r>
            <w:r w:rsidR="00C16672" w:rsidRPr="009752EC">
              <w:rPr>
                <w:b w:val="0"/>
                <w:szCs w:val="24"/>
              </w:rPr>
              <w:t xml:space="preserve"> - October</w:t>
            </w:r>
            <w:r w:rsidRPr="009752EC">
              <w:rPr>
                <w:b w:val="0"/>
                <w:szCs w:val="24"/>
              </w:rPr>
              <w:t xml:space="preserve"> 2</w:t>
            </w:r>
            <w:r w:rsidR="00673581" w:rsidRPr="009752EC">
              <w:rPr>
                <w:b w:val="0"/>
                <w:szCs w:val="24"/>
              </w:rPr>
              <w:t>013</w:t>
            </w:r>
            <w:r w:rsidRPr="009752EC">
              <w:rPr>
                <w:b w:val="0"/>
                <w:szCs w:val="24"/>
              </w:rPr>
              <w:t xml:space="preserve"> as a part of </w:t>
            </w:r>
            <w:r w:rsidR="007369D3" w:rsidRPr="009752EC">
              <w:rPr>
                <w:b w:val="0"/>
                <w:szCs w:val="24"/>
              </w:rPr>
              <w:t xml:space="preserve">the </w:t>
            </w:r>
            <w:r w:rsidRPr="009752EC">
              <w:rPr>
                <w:b w:val="0"/>
                <w:szCs w:val="24"/>
              </w:rPr>
              <w:t>MINN project. This report describes and documents</w:t>
            </w:r>
            <w:r w:rsidRPr="002D5D24">
              <w:rPr>
                <w:b w:val="0"/>
                <w:szCs w:val="24"/>
              </w:rPr>
              <w:t xml:space="preserve"> the acquisition, processing and visualization of recorded datasets. </w:t>
            </w:r>
            <w:r w:rsidRPr="00B31A23">
              <w:rPr>
                <w:b w:val="0"/>
                <w:szCs w:val="24"/>
              </w:rPr>
              <w:t xml:space="preserve">The geophysical survey results reported herein </w:t>
            </w:r>
            <w:r w:rsidRPr="009752EC">
              <w:rPr>
                <w:b w:val="0"/>
                <w:szCs w:val="24"/>
              </w:rPr>
              <w:t xml:space="preserve">are </w:t>
            </w:r>
            <w:r w:rsidR="00EE5196" w:rsidRPr="009752EC">
              <w:rPr>
                <w:rFonts w:eastAsiaTheme="minorHAnsi"/>
                <w:b w:val="0"/>
                <w:szCs w:val="24"/>
                <w:lang w:val="en-CA" w:eastAsia="en-US"/>
              </w:rPr>
              <w:t>2084</w:t>
            </w:r>
            <w:r w:rsidRPr="009752EC">
              <w:rPr>
                <w:b w:val="0"/>
                <w:szCs w:val="24"/>
              </w:rPr>
              <w:t xml:space="preserve"> line km</w:t>
            </w:r>
            <w:r w:rsidR="00C96D46" w:rsidRPr="009752EC">
              <w:rPr>
                <w:b w:val="0"/>
                <w:szCs w:val="24"/>
              </w:rPr>
              <w:t xml:space="preserve">, covering an area of </w:t>
            </w:r>
            <w:r w:rsidR="00EE5196" w:rsidRPr="009752EC">
              <w:rPr>
                <w:b w:val="0"/>
                <w:szCs w:val="24"/>
              </w:rPr>
              <w:t>416</w:t>
            </w:r>
            <w:r w:rsidR="00C96D46" w:rsidRPr="009752EC">
              <w:rPr>
                <w:b w:val="0"/>
                <w:szCs w:val="24"/>
              </w:rPr>
              <w:t xml:space="preserve"> km</w:t>
            </w:r>
            <w:r w:rsidR="00C96D46" w:rsidRPr="009752EC">
              <w:rPr>
                <w:b w:val="0"/>
                <w:szCs w:val="24"/>
                <w:vertAlign w:val="superscript"/>
              </w:rPr>
              <w:t>2</w:t>
            </w:r>
            <w:r w:rsidRPr="009752EC">
              <w:rPr>
                <w:b w:val="0"/>
                <w:szCs w:val="24"/>
              </w:rPr>
              <w:t>.</w:t>
            </w:r>
          </w:p>
          <w:p w:rsidR="009C0521" w:rsidRPr="002D5D24" w:rsidRDefault="009C0521" w:rsidP="00DF55E3">
            <w:pPr>
              <w:ind w:left="284" w:right="72" w:firstLine="283"/>
              <w:rPr>
                <w:b w:val="0"/>
                <w:szCs w:val="24"/>
              </w:rPr>
            </w:pPr>
            <w:bookmarkStart w:id="13" w:name="Sammendrag"/>
            <w:bookmarkEnd w:id="13"/>
          </w:p>
          <w:p w:rsidR="009C0521" w:rsidRPr="002D5D24" w:rsidRDefault="00EA2553" w:rsidP="00DF55E3">
            <w:pPr>
              <w:ind w:left="284" w:right="72" w:firstLine="283"/>
              <w:rPr>
                <w:b w:val="0"/>
                <w:szCs w:val="24"/>
              </w:rPr>
            </w:pPr>
            <w:r w:rsidRPr="002D5D24">
              <w:rPr>
                <w:b w:val="0"/>
                <w:szCs w:val="24"/>
              </w:rPr>
              <w:t>The</w:t>
            </w:r>
            <w:r w:rsidR="009C0521" w:rsidRPr="002D5D24">
              <w:rPr>
                <w:b w:val="0"/>
                <w:szCs w:val="24"/>
              </w:rPr>
              <w:t xml:space="preserve"> </w:t>
            </w:r>
            <w:r w:rsidRPr="002D5D24">
              <w:rPr>
                <w:b w:val="0"/>
                <w:szCs w:val="24"/>
              </w:rPr>
              <w:t xml:space="preserve">NGU </w:t>
            </w:r>
            <w:r w:rsidR="009C0521" w:rsidRPr="002D5D24">
              <w:rPr>
                <w:b w:val="0"/>
                <w:szCs w:val="24"/>
              </w:rPr>
              <w:t xml:space="preserve">modified </w:t>
            </w:r>
            <w:proofErr w:type="spellStart"/>
            <w:r w:rsidR="009C0521" w:rsidRPr="002D5D24">
              <w:rPr>
                <w:b w:val="0"/>
                <w:szCs w:val="24"/>
              </w:rPr>
              <w:t>Geotech</w:t>
            </w:r>
            <w:proofErr w:type="spellEnd"/>
            <w:r w:rsidR="009C0521" w:rsidRPr="002D5D24">
              <w:rPr>
                <w:b w:val="0"/>
                <w:szCs w:val="24"/>
              </w:rPr>
              <w:t xml:space="preserve"> Ltd. Hummingbird frequency domain system supplemented by optically pumped </w:t>
            </w:r>
            <w:proofErr w:type="spellStart"/>
            <w:r w:rsidR="009C0521" w:rsidRPr="002D5D24">
              <w:rPr>
                <w:b w:val="0"/>
                <w:szCs w:val="24"/>
              </w:rPr>
              <w:t>Cesium</w:t>
            </w:r>
            <w:proofErr w:type="spellEnd"/>
            <w:r w:rsidR="009C0521" w:rsidRPr="002D5D24">
              <w:rPr>
                <w:b w:val="0"/>
                <w:szCs w:val="24"/>
              </w:rPr>
              <w:t xml:space="preserve"> magnetometer and 1024 channels RSX-5 spectrometer was used for data acquisition. </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 xml:space="preserve">The survey was flown with 200 m line spacing, line direction </w:t>
            </w:r>
            <w:r w:rsidR="00466795">
              <w:rPr>
                <w:b w:val="0"/>
                <w:szCs w:val="24"/>
              </w:rPr>
              <w:t>90</w:t>
            </w:r>
            <w:r w:rsidR="00BA4599" w:rsidRPr="002D5D24">
              <w:rPr>
                <w:b w:val="0"/>
                <w:szCs w:val="24"/>
                <w:vertAlign w:val="superscript"/>
              </w:rPr>
              <w:t xml:space="preserve">o   </w:t>
            </w:r>
            <w:r w:rsidR="00BA4599" w:rsidRPr="002D5D24">
              <w:rPr>
                <w:b w:val="0"/>
                <w:szCs w:val="24"/>
              </w:rPr>
              <w:t>(</w:t>
            </w:r>
            <w:r w:rsidR="00B31A23">
              <w:rPr>
                <w:b w:val="0"/>
                <w:szCs w:val="24"/>
              </w:rPr>
              <w:t>West</w:t>
            </w:r>
            <w:r w:rsidR="00BA4599" w:rsidRPr="002D5D24">
              <w:rPr>
                <w:b w:val="0"/>
                <w:szCs w:val="24"/>
              </w:rPr>
              <w:t xml:space="preserve"> to</w:t>
            </w:r>
            <w:r w:rsidR="00B31A23">
              <w:rPr>
                <w:b w:val="0"/>
                <w:szCs w:val="24"/>
              </w:rPr>
              <w:t xml:space="preserve"> East</w:t>
            </w:r>
            <w:r w:rsidR="00BA4599" w:rsidRPr="002D5D24">
              <w:rPr>
                <w:b w:val="0"/>
                <w:szCs w:val="24"/>
              </w:rPr>
              <w:t>)</w:t>
            </w:r>
            <w:r w:rsidR="00551748">
              <w:rPr>
                <w:b w:val="0"/>
                <w:szCs w:val="24"/>
              </w:rPr>
              <w:t xml:space="preserve"> </w:t>
            </w:r>
            <w:r w:rsidR="00BA4599" w:rsidRPr="002D5D24">
              <w:rPr>
                <w:b w:val="0"/>
                <w:szCs w:val="24"/>
              </w:rPr>
              <w:t xml:space="preserve">and </w:t>
            </w:r>
            <w:r w:rsidRPr="002D5D24">
              <w:rPr>
                <w:b w:val="0"/>
                <w:szCs w:val="24"/>
              </w:rPr>
              <w:t xml:space="preserve">average speed </w:t>
            </w:r>
            <w:r w:rsidR="000F697E">
              <w:rPr>
                <w:b w:val="0"/>
                <w:szCs w:val="24"/>
              </w:rPr>
              <w:t>8</w:t>
            </w:r>
            <w:r w:rsidR="00466795">
              <w:rPr>
                <w:b w:val="0"/>
                <w:szCs w:val="24"/>
              </w:rPr>
              <w:t>8</w:t>
            </w:r>
            <w:r w:rsidRPr="002D5D24">
              <w:rPr>
                <w:b w:val="0"/>
                <w:szCs w:val="24"/>
              </w:rPr>
              <w:t xml:space="preserve"> km/h. The average terrain clearance of the bird was </w:t>
            </w:r>
            <w:r w:rsidR="00466795">
              <w:rPr>
                <w:b w:val="0"/>
                <w:szCs w:val="24"/>
              </w:rPr>
              <w:t>75</w:t>
            </w:r>
            <w:r w:rsidRPr="002D5D24">
              <w:rPr>
                <w:b w:val="0"/>
                <w:szCs w:val="24"/>
              </w:rPr>
              <w:t xml:space="preserve"> m.</w:t>
            </w:r>
          </w:p>
          <w:p w:rsidR="009C0521" w:rsidRPr="002D5D24" w:rsidRDefault="009C0521" w:rsidP="00DF55E3">
            <w:pPr>
              <w:ind w:left="284" w:right="72" w:firstLine="283"/>
              <w:rPr>
                <w:b w:val="0"/>
                <w:szCs w:val="24"/>
              </w:rPr>
            </w:pPr>
          </w:p>
          <w:p w:rsidR="009C0521" w:rsidRPr="002D5D24" w:rsidRDefault="00EA2553" w:rsidP="00DF55E3">
            <w:pPr>
              <w:ind w:left="284" w:right="72" w:firstLine="283"/>
              <w:rPr>
                <w:b w:val="0"/>
                <w:szCs w:val="24"/>
              </w:rPr>
            </w:pPr>
            <w:r w:rsidRPr="002D5D24">
              <w:rPr>
                <w:b w:val="0"/>
                <w:szCs w:val="24"/>
              </w:rPr>
              <w:t>Collected data were processed at</w:t>
            </w:r>
            <w:r w:rsidR="009C0521" w:rsidRPr="002D5D24">
              <w:rPr>
                <w:b w:val="0"/>
                <w:szCs w:val="24"/>
              </w:rPr>
              <w:t xml:space="preserve"> NGU using </w:t>
            </w:r>
            <w:proofErr w:type="spellStart"/>
            <w:r w:rsidR="009C0521" w:rsidRPr="002D5D24">
              <w:rPr>
                <w:b w:val="0"/>
                <w:szCs w:val="24"/>
              </w:rPr>
              <w:t>Geosoft</w:t>
            </w:r>
            <w:proofErr w:type="spellEnd"/>
            <w:r w:rsidR="009C0521" w:rsidRPr="002D5D24">
              <w:rPr>
                <w:b w:val="0"/>
                <w:szCs w:val="24"/>
              </w:rPr>
              <w:t xml:space="preserve"> Oasis </w:t>
            </w:r>
            <w:proofErr w:type="spellStart"/>
            <w:r w:rsidR="009C0521" w:rsidRPr="002D5D24">
              <w:rPr>
                <w:b w:val="0"/>
                <w:szCs w:val="24"/>
              </w:rPr>
              <w:t>Montaj</w:t>
            </w:r>
            <w:proofErr w:type="spellEnd"/>
            <w:r w:rsidR="009C0521" w:rsidRPr="002D5D24">
              <w:rPr>
                <w:b w:val="0"/>
                <w:szCs w:val="24"/>
              </w:rPr>
              <w:t xml:space="preserve"> software. Raw total magnetic field data were corrected for diurnal variation and levelled using standard micro levelling algorithm.</w:t>
            </w:r>
          </w:p>
          <w:p w:rsidR="009C0521" w:rsidRPr="002D5D24" w:rsidRDefault="009C0521" w:rsidP="00DF55E3">
            <w:pPr>
              <w:ind w:left="284" w:right="72" w:firstLine="283"/>
              <w:rPr>
                <w:b w:val="0"/>
                <w:szCs w:val="24"/>
              </w:rPr>
            </w:pPr>
            <w:r w:rsidRPr="002D5D24">
              <w:rPr>
                <w:b w:val="0"/>
                <w:szCs w:val="24"/>
              </w:rPr>
              <w:t xml:space="preserve"> EM data were filtered and levelled using both automated and manual levelling procedure. Apparent resistivity was calculated from</w:t>
            </w:r>
            <w:r w:rsidR="00EA2553" w:rsidRPr="002D5D24">
              <w:rPr>
                <w:b w:val="0"/>
                <w:szCs w:val="24"/>
              </w:rPr>
              <w:t xml:space="preserve"> </w:t>
            </w:r>
            <w:r w:rsidRPr="002D5D24">
              <w:rPr>
                <w:b w:val="0"/>
                <w:szCs w:val="24"/>
              </w:rPr>
              <w:t xml:space="preserve">in-phase and quadrature data for </w:t>
            </w:r>
            <w:r w:rsidR="00466795">
              <w:rPr>
                <w:b w:val="0"/>
                <w:szCs w:val="24"/>
              </w:rPr>
              <w:t>four</w:t>
            </w:r>
            <w:r w:rsidR="00551748">
              <w:rPr>
                <w:b w:val="0"/>
                <w:szCs w:val="24"/>
              </w:rPr>
              <w:t xml:space="preserve"> frequencies – 34</w:t>
            </w:r>
            <w:r w:rsidR="001C5BAB">
              <w:rPr>
                <w:b w:val="0"/>
                <w:szCs w:val="24"/>
              </w:rPr>
              <w:t>133</w:t>
            </w:r>
            <w:r w:rsidR="00551748">
              <w:rPr>
                <w:b w:val="0"/>
                <w:szCs w:val="24"/>
              </w:rPr>
              <w:t>, 660</w:t>
            </w:r>
            <w:r w:rsidR="001C5BAB">
              <w:rPr>
                <w:b w:val="0"/>
                <w:szCs w:val="24"/>
              </w:rPr>
              <w:t>6</w:t>
            </w:r>
            <w:r w:rsidR="00466795">
              <w:rPr>
                <w:b w:val="0"/>
                <w:szCs w:val="24"/>
              </w:rPr>
              <w:t>,</w:t>
            </w:r>
            <w:r w:rsidR="00551748">
              <w:rPr>
                <w:b w:val="0"/>
                <w:szCs w:val="24"/>
              </w:rPr>
              <w:t xml:space="preserve"> 700</w:t>
            </w:r>
            <w:r w:rsidR="001C5BAB">
              <w:rPr>
                <w:b w:val="0"/>
                <w:szCs w:val="24"/>
              </w:rPr>
              <w:t>1</w:t>
            </w:r>
            <w:r w:rsidR="00466795">
              <w:rPr>
                <w:b w:val="0"/>
                <w:szCs w:val="24"/>
              </w:rPr>
              <w:t xml:space="preserve"> and 880</w:t>
            </w:r>
            <w:r w:rsidR="00551748">
              <w:rPr>
                <w:b w:val="0"/>
                <w:szCs w:val="24"/>
              </w:rPr>
              <w:t xml:space="preserve"> Hz</w:t>
            </w:r>
            <w:r w:rsidRPr="002D5D24">
              <w:rPr>
                <w:b w:val="0"/>
                <w:szCs w:val="24"/>
              </w:rPr>
              <w:t xml:space="preserve"> separately using a homogeneous half space model. </w:t>
            </w:r>
            <w:r w:rsidRPr="009752EC">
              <w:rPr>
                <w:b w:val="0"/>
                <w:szCs w:val="24"/>
              </w:rPr>
              <w:t xml:space="preserve">Apparent resistivity </w:t>
            </w:r>
            <w:r w:rsidR="001C5BAB" w:rsidRPr="009752EC">
              <w:rPr>
                <w:b w:val="0"/>
                <w:szCs w:val="24"/>
              </w:rPr>
              <w:t>grids</w:t>
            </w:r>
            <w:r w:rsidRPr="009752EC">
              <w:rPr>
                <w:b w:val="0"/>
                <w:szCs w:val="24"/>
              </w:rPr>
              <w:t xml:space="preserve"> </w:t>
            </w:r>
            <w:r w:rsidR="001C5BAB" w:rsidRPr="009752EC">
              <w:rPr>
                <w:b w:val="0"/>
                <w:szCs w:val="24"/>
              </w:rPr>
              <w:t>were</w:t>
            </w:r>
            <w:r w:rsidRPr="009752EC">
              <w:rPr>
                <w:b w:val="0"/>
                <w:szCs w:val="24"/>
              </w:rPr>
              <w:t xml:space="preserve"> filtered</w:t>
            </w:r>
            <w:r w:rsidR="00747D3A" w:rsidRPr="009752EC">
              <w:rPr>
                <w:b w:val="0"/>
                <w:szCs w:val="24"/>
              </w:rPr>
              <w:t xml:space="preserve"> using 3x3 convolution filter</w:t>
            </w:r>
            <w:r w:rsidR="001C5BAB" w:rsidRPr="009752EC">
              <w:rPr>
                <w:b w:val="0"/>
                <w:szCs w:val="24"/>
              </w:rPr>
              <w:t>. Appar</w:t>
            </w:r>
            <w:r w:rsidR="001C5BAB">
              <w:rPr>
                <w:b w:val="0"/>
                <w:szCs w:val="24"/>
              </w:rPr>
              <w:t xml:space="preserve">ent resistivity was not calculated 980 Hz due to low signal/noise ratio and results of </w:t>
            </w:r>
            <w:r w:rsidR="0078270C">
              <w:rPr>
                <w:b w:val="0"/>
                <w:szCs w:val="24"/>
              </w:rPr>
              <w:t xml:space="preserve">the survey for </w:t>
            </w:r>
            <w:r w:rsidR="00466795">
              <w:rPr>
                <w:b w:val="0"/>
                <w:szCs w:val="24"/>
              </w:rPr>
              <w:t>this</w:t>
            </w:r>
            <w:r w:rsidR="0078270C">
              <w:rPr>
                <w:b w:val="0"/>
                <w:szCs w:val="24"/>
              </w:rPr>
              <w:t xml:space="preserve"> frequenc</w:t>
            </w:r>
            <w:r w:rsidR="009752EC">
              <w:rPr>
                <w:b w:val="0"/>
                <w:szCs w:val="24"/>
              </w:rPr>
              <w:t>y</w:t>
            </w:r>
            <w:r w:rsidR="0078270C">
              <w:rPr>
                <w:b w:val="0"/>
                <w:szCs w:val="24"/>
              </w:rPr>
              <w:t xml:space="preserve"> are presented as profiles</w:t>
            </w:r>
            <w:r w:rsidR="004221E1">
              <w:rPr>
                <w:b w:val="0"/>
                <w:szCs w:val="24"/>
              </w:rPr>
              <w:t xml:space="preserve"> plots</w:t>
            </w:r>
            <w:r w:rsidR="00466795">
              <w:rPr>
                <w:b w:val="0"/>
                <w:szCs w:val="24"/>
              </w:rPr>
              <w:t xml:space="preserve"> of quadrature and in-phase responses</w:t>
            </w:r>
            <w:r w:rsidR="0078270C">
              <w:rPr>
                <w:b w:val="0"/>
                <w:szCs w:val="24"/>
              </w:rPr>
              <w:t>.</w:t>
            </w:r>
          </w:p>
          <w:p w:rsidR="009C0521" w:rsidRPr="002D5D24" w:rsidRDefault="009C0521" w:rsidP="00DF55E3">
            <w:pPr>
              <w:ind w:left="284" w:right="72" w:firstLine="283"/>
              <w:rPr>
                <w:b w:val="0"/>
                <w:szCs w:val="24"/>
              </w:rPr>
            </w:pPr>
          </w:p>
          <w:p w:rsidR="009C0521" w:rsidRPr="002D5D24" w:rsidRDefault="009C0521" w:rsidP="00DF55E3">
            <w:pPr>
              <w:ind w:left="284" w:right="72" w:firstLine="283"/>
              <w:rPr>
                <w:b w:val="0"/>
                <w:szCs w:val="24"/>
              </w:rPr>
            </w:pPr>
            <w:r w:rsidRPr="002D5D24">
              <w:rPr>
                <w:b w:val="0"/>
                <w:szCs w:val="24"/>
              </w:rPr>
              <w:t>Radiometric data were processed using standard procedures recommended by International Atomic Energy Association.</w:t>
            </w:r>
          </w:p>
          <w:p w:rsidR="009C0521" w:rsidRPr="002D5D24" w:rsidRDefault="009C0521" w:rsidP="00DF55E3">
            <w:pPr>
              <w:ind w:left="284" w:right="72" w:firstLine="283"/>
              <w:rPr>
                <w:b w:val="0"/>
                <w:szCs w:val="24"/>
              </w:rPr>
            </w:pPr>
          </w:p>
          <w:p w:rsidR="009C0521" w:rsidRPr="002D5D24" w:rsidRDefault="0078270C" w:rsidP="00DF55E3">
            <w:pPr>
              <w:ind w:left="284" w:right="72" w:firstLine="283"/>
              <w:rPr>
                <w:b w:val="0"/>
                <w:szCs w:val="24"/>
              </w:rPr>
            </w:pPr>
            <w:r>
              <w:rPr>
                <w:b w:val="0"/>
                <w:szCs w:val="24"/>
              </w:rPr>
              <w:t>D</w:t>
            </w:r>
            <w:r w:rsidR="009C0521" w:rsidRPr="002D5D24">
              <w:rPr>
                <w:b w:val="0"/>
                <w:szCs w:val="24"/>
              </w:rPr>
              <w:t xml:space="preserve">ata were gridded with the cell size of </w:t>
            </w:r>
            <w:r w:rsidR="00C96D46" w:rsidRPr="002D5D24">
              <w:rPr>
                <w:b w:val="0"/>
                <w:szCs w:val="24"/>
              </w:rPr>
              <w:t xml:space="preserve">50 x </w:t>
            </w:r>
            <w:r w:rsidR="009C0521" w:rsidRPr="002D5D24">
              <w:rPr>
                <w:b w:val="0"/>
                <w:szCs w:val="24"/>
              </w:rPr>
              <w:t xml:space="preserve">50 m and presented as a shaded relief maps at the scale </w:t>
            </w:r>
            <w:r w:rsidR="009C0521" w:rsidRPr="009752EC">
              <w:rPr>
                <w:b w:val="0"/>
                <w:szCs w:val="24"/>
              </w:rPr>
              <w:t>of 1:</w:t>
            </w:r>
            <w:r w:rsidR="00EE1916" w:rsidRPr="009752EC">
              <w:rPr>
                <w:b w:val="0"/>
                <w:szCs w:val="24"/>
              </w:rPr>
              <w:t>25</w:t>
            </w:r>
            <w:r w:rsidR="009C0521" w:rsidRPr="009752EC">
              <w:rPr>
                <w:b w:val="0"/>
                <w:szCs w:val="24"/>
              </w:rPr>
              <w:t xml:space="preserve"> 000</w:t>
            </w:r>
            <w:r w:rsidR="009C0521" w:rsidRPr="002D5D24">
              <w:rPr>
                <w:b w:val="0"/>
                <w:szCs w:val="24"/>
              </w:rPr>
              <w:t xml:space="preserve">.        </w:t>
            </w:r>
          </w:p>
          <w:p w:rsidR="009C0521" w:rsidRPr="002D5D24" w:rsidRDefault="009C0521" w:rsidP="002556E2">
            <w:pPr>
              <w:rPr>
                <w:b w:val="0"/>
                <w:szCs w:val="24"/>
              </w:rPr>
            </w:pPr>
            <w:r w:rsidRPr="002D5D24">
              <w:rPr>
                <w:b w:val="0"/>
                <w:szCs w:val="24"/>
              </w:rPr>
              <w:t xml:space="preserve">   </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Keywords:   </w:t>
            </w:r>
            <w:bookmarkStart w:id="14" w:name="Emne1"/>
            <w:bookmarkEnd w:id="14"/>
            <w:r w:rsidRPr="00745E71">
              <w:rPr>
                <w:b w:val="0"/>
                <w:szCs w:val="24"/>
              </w:rPr>
              <w:t>Geophysics</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5" w:name="Emne2"/>
            <w:bookmarkEnd w:id="15"/>
            <w:r w:rsidRPr="00745E71">
              <w:rPr>
                <w:b w:val="0"/>
                <w:szCs w:val="24"/>
              </w:rPr>
              <w:t>Airborne</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6" w:name="Emne3"/>
            <w:bookmarkEnd w:id="16"/>
            <w:r w:rsidRPr="00745E71">
              <w:rPr>
                <w:b w:val="0"/>
                <w:szCs w:val="24"/>
              </w:rPr>
              <w:t>Magnetic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7" w:name="Emne4"/>
            <w:bookmarkEnd w:id="17"/>
            <w:r w:rsidRPr="00745E71">
              <w:rPr>
                <w:b w:val="0"/>
                <w:szCs w:val="24"/>
              </w:rPr>
              <w:t>Electromagnetic</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8" w:name="Emne5"/>
            <w:bookmarkEnd w:id="18"/>
            <w:r w:rsidRPr="00745E71">
              <w:rPr>
                <w:b w:val="0"/>
                <w:szCs w:val="24"/>
              </w:rPr>
              <w:t>Gamma spectrometry</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19" w:name="Emne6"/>
            <w:bookmarkEnd w:id="19"/>
            <w:r w:rsidRPr="00745E71">
              <w:rPr>
                <w:b w:val="0"/>
                <w:szCs w:val="24"/>
              </w:rPr>
              <w:t xml:space="preserve"> Radiometric</w:t>
            </w:r>
          </w:p>
        </w:tc>
      </w:tr>
      <w:tr w:rsidR="009C0521" w:rsidRPr="00745E71" w:rsidTr="00DF55E3">
        <w:trPr>
          <w:trHeight w:val="560"/>
        </w:trPr>
        <w:tc>
          <w:tcPr>
            <w:tcW w:w="3472"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0" w:name="Emne7"/>
            <w:bookmarkEnd w:id="20"/>
            <w:r w:rsidRPr="00745E71">
              <w:rPr>
                <w:b w:val="0"/>
                <w:szCs w:val="24"/>
              </w:rPr>
              <w:t xml:space="preserve"> </w:t>
            </w:r>
          </w:p>
        </w:tc>
        <w:tc>
          <w:tcPr>
            <w:tcW w:w="3544" w:type="dxa"/>
            <w:gridSpan w:val="4"/>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1" w:name="Emne8"/>
            <w:bookmarkEnd w:id="21"/>
            <w:r w:rsidRPr="00745E71">
              <w:rPr>
                <w:b w:val="0"/>
                <w:szCs w:val="24"/>
              </w:rPr>
              <w:t xml:space="preserve"> </w:t>
            </w:r>
          </w:p>
        </w:tc>
        <w:tc>
          <w:tcPr>
            <w:tcW w:w="3544" w:type="dxa"/>
            <w:gridSpan w:val="2"/>
          </w:tcPr>
          <w:p w:rsidR="009C0521" w:rsidRPr="00745E71" w:rsidRDefault="009C0521" w:rsidP="00DF55E3">
            <w:pPr>
              <w:rPr>
                <w:b w:val="0"/>
                <w:szCs w:val="24"/>
              </w:rPr>
            </w:pPr>
          </w:p>
          <w:p w:rsidR="009C0521" w:rsidRPr="00745E71" w:rsidRDefault="009C0521" w:rsidP="00DF55E3">
            <w:pPr>
              <w:rPr>
                <w:b w:val="0"/>
                <w:szCs w:val="24"/>
              </w:rPr>
            </w:pPr>
            <w:r w:rsidRPr="00745E71">
              <w:rPr>
                <w:b w:val="0"/>
                <w:szCs w:val="24"/>
              </w:rPr>
              <w:t xml:space="preserve"> </w:t>
            </w:r>
            <w:bookmarkStart w:id="22" w:name="Emne9"/>
            <w:bookmarkEnd w:id="22"/>
            <w:r w:rsidRPr="00745E71">
              <w:rPr>
                <w:b w:val="0"/>
                <w:szCs w:val="24"/>
              </w:rPr>
              <w:t xml:space="preserve"> </w:t>
            </w:r>
            <w:r>
              <w:rPr>
                <w:b w:val="0"/>
                <w:szCs w:val="24"/>
              </w:rPr>
              <w:t>Technical report</w:t>
            </w:r>
          </w:p>
        </w:tc>
      </w:tr>
    </w:tbl>
    <w:p w:rsidR="009C0521" w:rsidRPr="00745E71" w:rsidRDefault="009C0521" w:rsidP="009C0521">
      <w:pPr>
        <w:rPr>
          <w:b w:val="0"/>
          <w:szCs w:val="24"/>
        </w:rPr>
        <w:sectPr w:rsidR="009C0521" w:rsidRPr="00745E71" w:rsidSect="00747D3A">
          <w:pgSz w:w="11907" w:h="16840" w:code="9"/>
          <w:pgMar w:top="993" w:right="1842" w:bottom="568" w:left="851" w:header="708" w:footer="708" w:gutter="0"/>
          <w:cols w:space="708"/>
          <w:docGrid w:linePitch="328"/>
        </w:sectPr>
      </w:pPr>
    </w:p>
    <w:p w:rsidR="009C0521" w:rsidRPr="00745E71" w:rsidRDefault="009C0521" w:rsidP="009C0521">
      <w:pPr>
        <w:pStyle w:val="Overskriftforinnholdsfortegnelse"/>
      </w:pPr>
      <w:r w:rsidRPr="00745E71">
        <w:lastRenderedPageBreak/>
        <w:t>Table of Contents</w:t>
      </w:r>
    </w:p>
    <w:bookmarkStart w:id="23" w:name="_GoBack"/>
    <w:bookmarkEnd w:id="23"/>
    <w:p w:rsidR="00C87B0A" w:rsidRDefault="00D75073">
      <w:pPr>
        <w:pStyle w:val="INNH1"/>
        <w:tabs>
          <w:tab w:val="left" w:pos="480"/>
          <w:tab w:val="right" w:leader="dot" w:pos="9061"/>
        </w:tabs>
        <w:rPr>
          <w:rFonts w:asciiTheme="minorHAnsi" w:eastAsiaTheme="minorEastAsia" w:hAnsiTheme="minorHAnsi" w:cstheme="minorBidi"/>
          <w:b w:val="0"/>
          <w:noProof/>
          <w:sz w:val="22"/>
          <w:szCs w:val="22"/>
          <w:lang w:val="nb-NO"/>
        </w:rPr>
      </w:pPr>
      <w:r w:rsidRPr="00745E71">
        <w:rPr>
          <w:b w:val="0"/>
          <w:szCs w:val="24"/>
        </w:rPr>
        <w:fldChar w:fldCharType="begin"/>
      </w:r>
      <w:r w:rsidR="009C0521" w:rsidRPr="00745E71">
        <w:rPr>
          <w:b w:val="0"/>
          <w:szCs w:val="24"/>
        </w:rPr>
        <w:instrText xml:space="preserve"> TOC \o "1-3" \h \z \u </w:instrText>
      </w:r>
      <w:r w:rsidRPr="00745E71">
        <w:rPr>
          <w:b w:val="0"/>
          <w:szCs w:val="24"/>
        </w:rPr>
        <w:fldChar w:fldCharType="separate"/>
      </w:r>
      <w:hyperlink w:anchor="_Toc374098558" w:history="1">
        <w:r w:rsidR="00C87B0A" w:rsidRPr="00CC2E3F">
          <w:rPr>
            <w:rStyle w:val="Hyperkobling"/>
            <w:noProof/>
          </w:rPr>
          <w:t>1.</w:t>
        </w:r>
        <w:r w:rsidR="00C87B0A">
          <w:rPr>
            <w:rFonts w:asciiTheme="minorHAnsi" w:eastAsiaTheme="minorEastAsia" w:hAnsiTheme="minorHAnsi" w:cstheme="minorBidi"/>
            <w:b w:val="0"/>
            <w:noProof/>
            <w:sz w:val="22"/>
            <w:szCs w:val="22"/>
            <w:lang w:val="nb-NO"/>
          </w:rPr>
          <w:tab/>
        </w:r>
        <w:r w:rsidR="00C87B0A" w:rsidRPr="00CC2E3F">
          <w:rPr>
            <w:rStyle w:val="Hyperkobling"/>
            <w:noProof/>
          </w:rPr>
          <w:t>INTRODUCTION</w:t>
        </w:r>
        <w:r w:rsidR="00C87B0A">
          <w:rPr>
            <w:noProof/>
            <w:webHidden/>
          </w:rPr>
          <w:tab/>
        </w:r>
        <w:r w:rsidR="00C87B0A">
          <w:rPr>
            <w:noProof/>
            <w:webHidden/>
          </w:rPr>
          <w:fldChar w:fldCharType="begin"/>
        </w:r>
        <w:r w:rsidR="00C87B0A">
          <w:rPr>
            <w:noProof/>
            <w:webHidden/>
          </w:rPr>
          <w:instrText xml:space="preserve"> PAGEREF _Toc374098558 \h </w:instrText>
        </w:r>
        <w:r w:rsidR="00C87B0A">
          <w:rPr>
            <w:noProof/>
            <w:webHidden/>
          </w:rPr>
        </w:r>
        <w:r w:rsidR="00C87B0A">
          <w:rPr>
            <w:noProof/>
            <w:webHidden/>
          </w:rPr>
          <w:fldChar w:fldCharType="separate"/>
        </w:r>
        <w:r w:rsidR="0011278C">
          <w:rPr>
            <w:noProof/>
            <w:webHidden/>
          </w:rPr>
          <w:t>4</w:t>
        </w:r>
        <w:r w:rsidR="00C87B0A">
          <w:rPr>
            <w:noProof/>
            <w:webHidden/>
          </w:rPr>
          <w:fldChar w:fldCharType="end"/>
        </w:r>
      </w:hyperlink>
    </w:p>
    <w:p w:rsidR="00C87B0A" w:rsidRDefault="00C87B0A">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74098559" w:history="1">
        <w:r w:rsidRPr="00CC2E3F">
          <w:rPr>
            <w:rStyle w:val="Hyperkobling"/>
            <w:noProof/>
          </w:rPr>
          <w:t>2.</w:t>
        </w:r>
        <w:r>
          <w:rPr>
            <w:rFonts w:asciiTheme="minorHAnsi" w:eastAsiaTheme="minorEastAsia" w:hAnsiTheme="minorHAnsi" w:cstheme="minorBidi"/>
            <w:b w:val="0"/>
            <w:noProof/>
            <w:sz w:val="22"/>
            <w:szCs w:val="22"/>
            <w:lang w:val="nb-NO"/>
          </w:rPr>
          <w:tab/>
        </w:r>
        <w:r w:rsidRPr="00CC2E3F">
          <w:rPr>
            <w:rStyle w:val="Hyperkobling"/>
            <w:noProof/>
          </w:rPr>
          <w:t>SURVEY SPECIFICATIONS</w:t>
        </w:r>
        <w:r>
          <w:rPr>
            <w:noProof/>
            <w:webHidden/>
          </w:rPr>
          <w:tab/>
        </w:r>
        <w:r>
          <w:rPr>
            <w:noProof/>
            <w:webHidden/>
          </w:rPr>
          <w:fldChar w:fldCharType="begin"/>
        </w:r>
        <w:r>
          <w:rPr>
            <w:noProof/>
            <w:webHidden/>
          </w:rPr>
          <w:instrText xml:space="preserve"> PAGEREF _Toc374098559 \h </w:instrText>
        </w:r>
        <w:r>
          <w:rPr>
            <w:noProof/>
            <w:webHidden/>
          </w:rPr>
        </w:r>
        <w:r>
          <w:rPr>
            <w:noProof/>
            <w:webHidden/>
          </w:rPr>
          <w:fldChar w:fldCharType="separate"/>
        </w:r>
        <w:r w:rsidR="0011278C">
          <w:rPr>
            <w:noProof/>
            <w:webHidden/>
          </w:rPr>
          <w:t>5</w:t>
        </w:r>
        <w:r>
          <w:rPr>
            <w:noProof/>
            <w:webHidden/>
          </w:rPr>
          <w:fldChar w:fldCharType="end"/>
        </w:r>
      </w:hyperlink>
    </w:p>
    <w:p w:rsidR="00C87B0A" w:rsidRDefault="00C87B0A">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098560" w:history="1">
        <w:r w:rsidRPr="00CC2E3F">
          <w:rPr>
            <w:rStyle w:val="Hyperkobling"/>
            <w:noProof/>
          </w:rPr>
          <w:t>2.1</w:t>
        </w:r>
        <w:r>
          <w:rPr>
            <w:rFonts w:asciiTheme="minorHAnsi" w:eastAsiaTheme="minorEastAsia" w:hAnsiTheme="minorHAnsi" w:cstheme="minorBidi"/>
            <w:b w:val="0"/>
            <w:noProof/>
            <w:sz w:val="22"/>
            <w:szCs w:val="22"/>
            <w:lang w:val="nb-NO"/>
          </w:rPr>
          <w:tab/>
        </w:r>
        <w:r w:rsidRPr="00CC2E3F">
          <w:rPr>
            <w:rStyle w:val="Hyperkobling"/>
            <w:noProof/>
          </w:rPr>
          <w:t>Airborne Survey Parameters</w:t>
        </w:r>
        <w:r>
          <w:rPr>
            <w:noProof/>
            <w:webHidden/>
          </w:rPr>
          <w:tab/>
        </w:r>
        <w:r>
          <w:rPr>
            <w:noProof/>
            <w:webHidden/>
          </w:rPr>
          <w:fldChar w:fldCharType="begin"/>
        </w:r>
        <w:r>
          <w:rPr>
            <w:noProof/>
            <w:webHidden/>
          </w:rPr>
          <w:instrText xml:space="preserve"> PAGEREF _Toc374098560 \h </w:instrText>
        </w:r>
        <w:r>
          <w:rPr>
            <w:noProof/>
            <w:webHidden/>
          </w:rPr>
        </w:r>
        <w:r>
          <w:rPr>
            <w:noProof/>
            <w:webHidden/>
          </w:rPr>
          <w:fldChar w:fldCharType="separate"/>
        </w:r>
        <w:r w:rsidR="0011278C">
          <w:rPr>
            <w:noProof/>
            <w:webHidden/>
          </w:rPr>
          <w:t>5</w:t>
        </w:r>
        <w:r>
          <w:rPr>
            <w:noProof/>
            <w:webHidden/>
          </w:rPr>
          <w:fldChar w:fldCharType="end"/>
        </w:r>
      </w:hyperlink>
    </w:p>
    <w:p w:rsidR="00C87B0A" w:rsidRDefault="00C87B0A">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098561" w:history="1">
        <w:r w:rsidRPr="00CC2E3F">
          <w:rPr>
            <w:rStyle w:val="Hyperkobling"/>
            <w:noProof/>
          </w:rPr>
          <w:t>2.2</w:t>
        </w:r>
        <w:r>
          <w:rPr>
            <w:rFonts w:asciiTheme="minorHAnsi" w:eastAsiaTheme="minorEastAsia" w:hAnsiTheme="minorHAnsi" w:cstheme="minorBidi"/>
            <w:b w:val="0"/>
            <w:noProof/>
            <w:sz w:val="22"/>
            <w:szCs w:val="22"/>
            <w:lang w:val="nb-NO"/>
          </w:rPr>
          <w:tab/>
        </w:r>
        <w:r w:rsidRPr="00CC2E3F">
          <w:rPr>
            <w:rStyle w:val="Hyperkobling"/>
            <w:noProof/>
          </w:rPr>
          <w:t>Airborne Survey Instrumentation</w:t>
        </w:r>
        <w:r>
          <w:rPr>
            <w:noProof/>
            <w:webHidden/>
          </w:rPr>
          <w:tab/>
        </w:r>
        <w:r>
          <w:rPr>
            <w:noProof/>
            <w:webHidden/>
          </w:rPr>
          <w:fldChar w:fldCharType="begin"/>
        </w:r>
        <w:r>
          <w:rPr>
            <w:noProof/>
            <w:webHidden/>
          </w:rPr>
          <w:instrText xml:space="preserve"> PAGEREF _Toc374098561 \h </w:instrText>
        </w:r>
        <w:r>
          <w:rPr>
            <w:noProof/>
            <w:webHidden/>
          </w:rPr>
        </w:r>
        <w:r>
          <w:rPr>
            <w:noProof/>
            <w:webHidden/>
          </w:rPr>
          <w:fldChar w:fldCharType="separate"/>
        </w:r>
        <w:r w:rsidR="0011278C">
          <w:rPr>
            <w:noProof/>
            <w:webHidden/>
          </w:rPr>
          <w:t>6</w:t>
        </w:r>
        <w:r>
          <w:rPr>
            <w:noProof/>
            <w:webHidden/>
          </w:rPr>
          <w:fldChar w:fldCharType="end"/>
        </w:r>
      </w:hyperlink>
    </w:p>
    <w:p w:rsidR="00C87B0A" w:rsidRDefault="00C87B0A">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098562" w:history="1">
        <w:r w:rsidRPr="00CC2E3F">
          <w:rPr>
            <w:rStyle w:val="Hyperkobling"/>
            <w:noProof/>
          </w:rPr>
          <w:t>2.3</w:t>
        </w:r>
        <w:r>
          <w:rPr>
            <w:rFonts w:asciiTheme="minorHAnsi" w:eastAsiaTheme="minorEastAsia" w:hAnsiTheme="minorHAnsi" w:cstheme="minorBidi"/>
            <w:b w:val="0"/>
            <w:noProof/>
            <w:sz w:val="22"/>
            <w:szCs w:val="22"/>
            <w:lang w:val="nb-NO"/>
          </w:rPr>
          <w:tab/>
        </w:r>
        <w:r w:rsidRPr="00CC2E3F">
          <w:rPr>
            <w:rStyle w:val="Hyperkobling"/>
            <w:noProof/>
          </w:rPr>
          <w:t>Airborne Survey Logistics Summary</w:t>
        </w:r>
        <w:r>
          <w:rPr>
            <w:noProof/>
            <w:webHidden/>
          </w:rPr>
          <w:tab/>
        </w:r>
        <w:r>
          <w:rPr>
            <w:noProof/>
            <w:webHidden/>
          </w:rPr>
          <w:fldChar w:fldCharType="begin"/>
        </w:r>
        <w:r>
          <w:rPr>
            <w:noProof/>
            <w:webHidden/>
          </w:rPr>
          <w:instrText xml:space="preserve"> PAGEREF _Toc374098562 \h </w:instrText>
        </w:r>
        <w:r>
          <w:rPr>
            <w:noProof/>
            <w:webHidden/>
          </w:rPr>
        </w:r>
        <w:r>
          <w:rPr>
            <w:noProof/>
            <w:webHidden/>
          </w:rPr>
          <w:fldChar w:fldCharType="separate"/>
        </w:r>
        <w:r w:rsidR="0011278C">
          <w:rPr>
            <w:noProof/>
            <w:webHidden/>
          </w:rPr>
          <w:t>6</w:t>
        </w:r>
        <w:r>
          <w:rPr>
            <w:noProof/>
            <w:webHidden/>
          </w:rPr>
          <w:fldChar w:fldCharType="end"/>
        </w:r>
      </w:hyperlink>
    </w:p>
    <w:p w:rsidR="00C87B0A" w:rsidRDefault="00C87B0A">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74098563" w:history="1">
        <w:r w:rsidRPr="00CC2E3F">
          <w:rPr>
            <w:rStyle w:val="Hyperkobling"/>
            <w:noProof/>
          </w:rPr>
          <w:t>3.</w:t>
        </w:r>
        <w:r>
          <w:rPr>
            <w:rFonts w:asciiTheme="minorHAnsi" w:eastAsiaTheme="minorEastAsia" w:hAnsiTheme="minorHAnsi" w:cstheme="minorBidi"/>
            <w:b w:val="0"/>
            <w:noProof/>
            <w:sz w:val="22"/>
            <w:szCs w:val="22"/>
            <w:lang w:val="nb-NO"/>
          </w:rPr>
          <w:tab/>
        </w:r>
        <w:r w:rsidRPr="00CC2E3F">
          <w:rPr>
            <w:rStyle w:val="Hyperkobling"/>
            <w:noProof/>
          </w:rPr>
          <w:t>DATA PROCESSING AND PRESENTATION</w:t>
        </w:r>
        <w:r>
          <w:rPr>
            <w:noProof/>
            <w:webHidden/>
          </w:rPr>
          <w:tab/>
        </w:r>
        <w:r>
          <w:rPr>
            <w:noProof/>
            <w:webHidden/>
          </w:rPr>
          <w:fldChar w:fldCharType="begin"/>
        </w:r>
        <w:r>
          <w:rPr>
            <w:noProof/>
            <w:webHidden/>
          </w:rPr>
          <w:instrText xml:space="preserve"> PAGEREF _Toc374098563 \h </w:instrText>
        </w:r>
        <w:r>
          <w:rPr>
            <w:noProof/>
            <w:webHidden/>
          </w:rPr>
        </w:r>
        <w:r>
          <w:rPr>
            <w:noProof/>
            <w:webHidden/>
          </w:rPr>
          <w:fldChar w:fldCharType="separate"/>
        </w:r>
        <w:r w:rsidR="0011278C">
          <w:rPr>
            <w:noProof/>
            <w:webHidden/>
          </w:rPr>
          <w:t>7</w:t>
        </w:r>
        <w:r>
          <w:rPr>
            <w:noProof/>
            <w:webHidden/>
          </w:rPr>
          <w:fldChar w:fldCharType="end"/>
        </w:r>
      </w:hyperlink>
    </w:p>
    <w:p w:rsidR="00C87B0A" w:rsidRDefault="00C87B0A">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098564" w:history="1">
        <w:r w:rsidRPr="00CC2E3F">
          <w:rPr>
            <w:rStyle w:val="Hyperkobling"/>
            <w:noProof/>
          </w:rPr>
          <w:t>3.1</w:t>
        </w:r>
        <w:r>
          <w:rPr>
            <w:rFonts w:asciiTheme="minorHAnsi" w:eastAsiaTheme="minorEastAsia" w:hAnsiTheme="minorHAnsi" w:cstheme="minorBidi"/>
            <w:b w:val="0"/>
            <w:noProof/>
            <w:sz w:val="22"/>
            <w:szCs w:val="22"/>
            <w:lang w:val="nb-NO"/>
          </w:rPr>
          <w:tab/>
        </w:r>
        <w:r w:rsidRPr="00CC2E3F">
          <w:rPr>
            <w:rStyle w:val="Hyperkobling"/>
            <w:noProof/>
          </w:rPr>
          <w:t>Total Field Magnetic Data</w:t>
        </w:r>
        <w:r>
          <w:rPr>
            <w:noProof/>
            <w:webHidden/>
          </w:rPr>
          <w:tab/>
        </w:r>
        <w:r>
          <w:rPr>
            <w:noProof/>
            <w:webHidden/>
          </w:rPr>
          <w:fldChar w:fldCharType="begin"/>
        </w:r>
        <w:r>
          <w:rPr>
            <w:noProof/>
            <w:webHidden/>
          </w:rPr>
          <w:instrText xml:space="preserve"> PAGEREF _Toc374098564 \h </w:instrText>
        </w:r>
        <w:r>
          <w:rPr>
            <w:noProof/>
            <w:webHidden/>
          </w:rPr>
        </w:r>
        <w:r>
          <w:rPr>
            <w:noProof/>
            <w:webHidden/>
          </w:rPr>
          <w:fldChar w:fldCharType="separate"/>
        </w:r>
        <w:r w:rsidR="0011278C">
          <w:rPr>
            <w:noProof/>
            <w:webHidden/>
          </w:rPr>
          <w:t>7</w:t>
        </w:r>
        <w:r>
          <w:rPr>
            <w:noProof/>
            <w:webHidden/>
          </w:rPr>
          <w:fldChar w:fldCharType="end"/>
        </w:r>
      </w:hyperlink>
    </w:p>
    <w:p w:rsidR="00C87B0A" w:rsidRDefault="00C87B0A">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098565" w:history="1">
        <w:r w:rsidRPr="00CC2E3F">
          <w:rPr>
            <w:rStyle w:val="Hyperkobling"/>
            <w:noProof/>
          </w:rPr>
          <w:t>3.2</w:t>
        </w:r>
        <w:r>
          <w:rPr>
            <w:rFonts w:asciiTheme="minorHAnsi" w:eastAsiaTheme="minorEastAsia" w:hAnsiTheme="minorHAnsi" w:cstheme="minorBidi"/>
            <w:b w:val="0"/>
            <w:noProof/>
            <w:sz w:val="22"/>
            <w:szCs w:val="22"/>
            <w:lang w:val="nb-NO"/>
          </w:rPr>
          <w:tab/>
        </w:r>
        <w:r w:rsidRPr="00CC2E3F">
          <w:rPr>
            <w:rStyle w:val="Hyperkobling"/>
            <w:noProof/>
          </w:rPr>
          <w:t>Electromagnetic Data</w:t>
        </w:r>
        <w:r>
          <w:rPr>
            <w:noProof/>
            <w:webHidden/>
          </w:rPr>
          <w:tab/>
        </w:r>
        <w:r>
          <w:rPr>
            <w:noProof/>
            <w:webHidden/>
          </w:rPr>
          <w:fldChar w:fldCharType="begin"/>
        </w:r>
        <w:r>
          <w:rPr>
            <w:noProof/>
            <w:webHidden/>
          </w:rPr>
          <w:instrText xml:space="preserve"> PAGEREF _Toc374098565 \h </w:instrText>
        </w:r>
        <w:r>
          <w:rPr>
            <w:noProof/>
            <w:webHidden/>
          </w:rPr>
        </w:r>
        <w:r>
          <w:rPr>
            <w:noProof/>
            <w:webHidden/>
          </w:rPr>
          <w:fldChar w:fldCharType="separate"/>
        </w:r>
        <w:r w:rsidR="0011278C">
          <w:rPr>
            <w:noProof/>
            <w:webHidden/>
          </w:rPr>
          <w:t>8</w:t>
        </w:r>
        <w:r>
          <w:rPr>
            <w:noProof/>
            <w:webHidden/>
          </w:rPr>
          <w:fldChar w:fldCharType="end"/>
        </w:r>
      </w:hyperlink>
    </w:p>
    <w:p w:rsidR="00C87B0A" w:rsidRDefault="00C87B0A">
      <w:pPr>
        <w:pStyle w:val="INNH2"/>
        <w:tabs>
          <w:tab w:val="left" w:pos="880"/>
          <w:tab w:val="right" w:leader="dot" w:pos="9061"/>
        </w:tabs>
        <w:rPr>
          <w:rFonts w:asciiTheme="minorHAnsi" w:eastAsiaTheme="minorEastAsia" w:hAnsiTheme="minorHAnsi" w:cstheme="minorBidi"/>
          <w:b w:val="0"/>
          <w:noProof/>
          <w:sz w:val="22"/>
          <w:szCs w:val="22"/>
          <w:lang w:val="nb-NO"/>
        </w:rPr>
      </w:pPr>
      <w:hyperlink w:anchor="_Toc374098566" w:history="1">
        <w:r w:rsidRPr="00CC2E3F">
          <w:rPr>
            <w:rStyle w:val="Hyperkobling"/>
            <w:noProof/>
          </w:rPr>
          <w:t>3.3</w:t>
        </w:r>
        <w:r>
          <w:rPr>
            <w:rFonts w:asciiTheme="minorHAnsi" w:eastAsiaTheme="minorEastAsia" w:hAnsiTheme="minorHAnsi" w:cstheme="minorBidi"/>
            <w:b w:val="0"/>
            <w:noProof/>
            <w:sz w:val="22"/>
            <w:szCs w:val="22"/>
            <w:lang w:val="nb-NO"/>
          </w:rPr>
          <w:tab/>
        </w:r>
        <w:r w:rsidRPr="00CC2E3F">
          <w:rPr>
            <w:rStyle w:val="Hyperkobling"/>
            <w:noProof/>
          </w:rPr>
          <w:t>Radiometric data</w:t>
        </w:r>
        <w:r>
          <w:rPr>
            <w:noProof/>
            <w:webHidden/>
          </w:rPr>
          <w:tab/>
        </w:r>
        <w:r>
          <w:rPr>
            <w:noProof/>
            <w:webHidden/>
          </w:rPr>
          <w:fldChar w:fldCharType="begin"/>
        </w:r>
        <w:r>
          <w:rPr>
            <w:noProof/>
            <w:webHidden/>
          </w:rPr>
          <w:instrText xml:space="preserve"> PAGEREF _Toc374098566 \h </w:instrText>
        </w:r>
        <w:r>
          <w:rPr>
            <w:noProof/>
            <w:webHidden/>
          </w:rPr>
        </w:r>
        <w:r>
          <w:rPr>
            <w:noProof/>
            <w:webHidden/>
          </w:rPr>
          <w:fldChar w:fldCharType="separate"/>
        </w:r>
        <w:r w:rsidR="0011278C">
          <w:rPr>
            <w:noProof/>
            <w:webHidden/>
          </w:rPr>
          <w:t>9</w:t>
        </w:r>
        <w:r>
          <w:rPr>
            <w:noProof/>
            <w:webHidden/>
          </w:rPr>
          <w:fldChar w:fldCharType="end"/>
        </w:r>
      </w:hyperlink>
    </w:p>
    <w:p w:rsidR="00C87B0A" w:rsidRDefault="00C87B0A">
      <w:pPr>
        <w:pStyle w:val="INNH1"/>
        <w:tabs>
          <w:tab w:val="left" w:pos="480"/>
          <w:tab w:val="right" w:leader="dot" w:pos="9061"/>
        </w:tabs>
        <w:rPr>
          <w:rFonts w:asciiTheme="minorHAnsi" w:eastAsiaTheme="minorEastAsia" w:hAnsiTheme="minorHAnsi" w:cstheme="minorBidi"/>
          <w:b w:val="0"/>
          <w:noProof/>
          <w:sz w:val="22"/>
          <w:szCs w:val="22"/>
          <w:lang w:val="nb-NO"/>
        </w:rPr>
      </w:pPr>
      <w:hyperlink w:anchor="_Toc374098567" w:history="1">
        <w:r w:rsidRPr="00CC2E3F">
          <w:rPr>
            <w:rStyle w:val="Hyperkobling"/>
            <w:noProof/>
          </w:rPr>
          <w:t>4.</w:t>
        </w:r>
        <w:r>
          <w:rPr>
            <w:rFonts w:asciiTheme="minorHAnsi" w:eastAsiaTheme="minorEastAsia" w:hAnsiTheme="minorHAnsi" w:cstheme="minorBidi"/>
            <w:b w:val="0"/>
            <w:noProof/>
            <w:sz w:val="22"/>
            <w:szCs w:val="22"/>
            <w:lang w:val="nb-NO"/>
          </w:rPr>
          <w:tab/>
        </w:r>
        <w:r w:rsidRPr="00CC2E3F">
          <w:rPr>
            <w:rStyle w:val="Hyperkobling"/>
            <w:noProof/>
          </w:rPr>
          <w:t>PRODUCTS</w:t>
        </w:r>
        <w:r>
          <w:rPr>
            <w:noProof/>
            <w:webHidden/>
          </w:rPr>
          <w:tab/>
        </w:r>
        <w:r>
          <w:rPr>
            <w:noProof/>
            <w:webHidden/>
          </w:rPr>
          <w:fldChar w:fldCharType="begin"/>
        </w:r>
        <w:r>
          <w:rPr>
            <w:noProof/>
            <w:webHidden/>
          </w:rPr>
          <w:instrText xml:space="preserve"> PAGEREF _Toc374098567 \h </w:instrText>
        </w:r>
        <w:r>
          <w:rPr>
            <w:noProof/>
            <w:webHidden/>
          </w:rPr>
        </w:r>
        <w:r>
          <w:rPr>
            <w:noProof/>
            <w:webHidden/>
          </w:rPr>
          <w:fldChar w:fldCharType="separate"/>
        </w:r>
        <w:r w:rsidR="0011278C">
          <w:rPr>
            <w:noProof/>
            <w:webHidden/>
          </w:rPr>
          <w:t>10</w:t>
        </w:r>
        <w:r>
          <w:rPr>
            <w:noProof/>
            <w:webHidden/>
          </w:rPr>
          <w:fldChar w:fldCharType="end"/>
        </w:r>
      </w:hyperlink>
    </w:p>
    <w:p w:rsidR="00C87B0A" w:rsidRDefault="00C87B0A">
      <w:pPr>
        <w:pStyle w:val="INNH1"/>
        <w:tabs>
          <w:tab w:val="left" w:pos="480"/>
          <w:tab w:val="right" w:leader="dot" w:pos="9061"/>
        </w:tabs>
        <w:rPr>
          <w:rStyle w:val="Hyperkobling"/>
          <w:noProof/>
        </w:rPr>
      </w:pPr>
      <w:hyperlink w:anchor="_Toc374098568" w:history="1">
        <w:r w:rsidRPr="00CC2E3F">
          <w:rPr>
            <w:rStyle w:val="Hyperkobling"/>
            <w:noProof/>
          </w:rPr>
          <w:t>5.</w:t>
        </w:r>
        <w:r>
          <w:rPr>
            <w:rFonts w:asciiTheme="minorHAnsi" w:eastAsiaTheme="minorEastAsia" w:hAnsiTheme="minorHAnsi" w:cstheme="minorBidi"/>
            <w:b w:val="0"/>
            <w:noProof/>
            <w:sz w:val="22"/>
            <w:szCs w:val="22"/>
            <w:lang w:val="nb-NO"/>
          </w:rPr>
          <w:tab/>
        </w:r>
        <w:r w:rsidRPr="00CC2E3F">
          <w:rPr>
            <w:rStyle w:val="Hyperkobling"/>
            <w:noProof/>
          </w:rPr>
          <w:t>REFERENCES</w:t>
        </w:r>
        <w:r>
          <w:rPr>
            <w:noProof/>
            <w:webHidden/>
          </w:rPr>
          <w:tab/>
        </w:r>
        <w:r>
          <w:rPr>
            <w:noProof/>
            <w:webHidden/>
          </w:rPr>
          <w:fldChar w:fldCharType="begin"/>
        </w:r>
        <w:r>
          <w:rPr>
            <w:noProof/>
            <w:webHidden/>
          </w:rPr>
          <w:instrText xml:space="preserve"> PAGEREF _Toc374098568 \h </w:instrText>
        </w:r>
        <w:r>
          <w:rPr>
            <w:noProof/>
            <w:webHidden/>
          </w:rPr>
        </w:r>
        <w:r>
          <w:rPr>
            <w:noProof/>
            <w:webHidden/>
          </w:rPr>
          <w:fldChar w:fldCharType="separate"/>
        </w:r>
        <w:r w:rsidR="0011278C">
          <w:rPr>
            <w:noProof/>
            <w:webHidden/>
          </w:rPr>
          <w:t>11</w:t>
        </w:r>
        <w:r>
          <w:rPr>
            <w:noProof/>
            <w:webHidden/>
          </w:rPr>
          <w:fldChar w:fldCharType="end"/>
        </w:r>
      </w:hyperlink>
    </w:p>
    <w:p w:rsidR="00C87B0A" w:rsidRDefault="00C87B0A" w:rsidP="00C87B0A">
      <w:pPr>
        <w:rPr>
          <w:rFonts w:eastAsiaTheme="minorEastAsia"/>
        </w:rPr>
      </w:pPr>
    </w:p>
    <w:p w:rsidR="00C87B0A" w:rsidRPr="00C87B0A" w:rsidRDefault="00C87B0A" w:rsidP="00C87B0A">
      <w:pPr>
        <w:rPr>
          <w:rFonts w:eastAsiaTheme="minorEastAsia"/>
        </w:rPr>
      </w:pPr>
    </w:p>
    <w:p w:rsidR="00C87B0A" w:rsidRDefault="00C87B0A">
      <w:pPr>
        <w:pStyle w:val="INNH1"/>
        <w:tabs>
          <w:tab w:val="right" w:leader="dot" w:pos="9061"/>
        </w:tabs>
        <w:rPr>
          <w:rFonts w:asciiTheme="minorHAnsi" w:eastAsiaTheme="minorEastAsia" w:hAnsiTheme="minorHAnsi" w:cstheme="minorBidi"/>
          <w:b w:val="0"/>
          <w:noProof/>
          <w:sz w:val="22"/>
          <w:szCs w:val="22"/>
          <w:lang w:val="nb-NO"/>
        </w:rPr>
      </w:pPr>
      <w:hyperlink w:anchor="_Toc374098569" w:history="1">
        <w:r w:rsidRPr="00CC2E3F">
          <w:rPr>
            <w:rStyle w:val="Hyperkobling"/>
            <w:noProof/>
          </w:rPr>
          <w:t>Appendix A1:  Flow chart of magnetic processing</w:t>
        </w:r>
        <w:r>
          <w:rPr>
            <w:noProof/>
            <w:webHidden/>
          </w:rPr>
          <w:tab/>
        </w:r>
        <w:r>
          <w:rPr>
            <w:noProof/>
            <w:webHidden/>
          </w:rPr>
          <w:fldChar w:fldCharType="begin"/>
        </w:r>
        <w:r>
          <w:rPr>
            <w:noProof/>
            <w:webHidden/>
          </w:rPr>
          <w:instrText xml:space="preserve"> PAGEREF _Toc374098569 \h </w:instrText>
        </w:r>
        <w:r>
          <w:rPr>
            <w:noProof/>
            <w:webHidden/>
          </w:rPr>
        </w:r>
        <w:r>
          <w:rPr>
            <w:noProof/>
            <w:webHidden/>
          </w:rPr>
          <w:fldChar w:fldCharType="separate"/>
        </w:r>
        <w:r w:rsidR="0011278C">
          <w:rPr>
            <w:noProof/>
            <w:webHidden/>
          </w:rPr>
          <w:t>12</w:t>
        </w:r>
        <w:r>
          <w:rPr>
            <w:noProof/>
            <w:webHidden/>
          </w:rPr>
          <w:fldChar w:fldCharType="end"/>
        </w:r>
      </w:hyperlink>
    </w:p>
    <w:p w:rsidR="00C87B0A" w:rsidRDefault="00C87B0A">
      <w:pPr>
        <w:pStyle w:val="INNH1"/>
        <w:tabs>
          <w:tab w:val="right" w:leader="dot" w:pos="9061"/>
        </w:tabs>
        <w:rPr>
          <w:rFonts w:asciiTheme="minorHAnsi" w:eastAsiaTheme="minorEastAsia" w:hAnsiTheme="minorHAnsi" w:cstheme="minorBidi"/>
          <w:b w:val="0"/>
          <w:noProof/>
          <w:sz w:val="22"/>
          <w:szCs w:val="22"/>
          <w:lang w:val="nb-NO"/>
        </w:rPr>
      </w:pPr>
      <w:hyperlink w:anchor="_Toc374098570" w:history="1">
        <w:r w:rsidRPr="00CC2E3F">
          <w:rPr>
            <w:rStyle w:val="Hyperkobling"/>
            <w:noProof/>
          </w:rPr>
          <w:t>Appendix A2:  Flow chart of EM processing</w:t>
        </w:r>
        <w:r>
          <w:rPr>
            <w:noProof/>
            <w:webHidden/>
          </w:rPr>
          <w:tab/>
        </w:r>
        <w:r>
          <w:rPr>
            <w:noProof/>
            <w:webHidden/>
          </w:rPr>
          <w:fldChar w:fldCharType="begin"/>
        </w:r>
        <w:r>
          <w:rPr>
            <w:noProof/>
            <w:webHidden/>
          </w:rPr>
          <w:instrText xml:space="preserve"> PAGEREF _Toc374098570 \h </w:instrText>
        </w:r>
        <w:r>
          <w:rPr>
            <w:noProof/>
            <w:webHidden/>
          </w:rPr>
        </w:r>
        <w:r>
          <w:rPr>
            <w:noProof/>
            <w:webHidden/>
          </w:rPr>
          <w:fldChar w:fldCharType="separate"/>
        </w:r>
        <w:r w:rsidR="0011278C">
          <w:rPr>
            <w:noProof/>
            <w:webHidden/>
          </w:rPr>
          <w:t>12</w:t>
        </w:r>
        <w:r>
          <w:rPr>
            <w:noProof/>
            <w:webHidden/>
          </w:rPr>
          <w:fldChar w:fldCharType="end"/>
        </w:r>
      </w:hyperlink>
    </w:p>
    <w:p w:rsidR="00C87B0A" w:rsidRDefault="00C87B0A">
      <w:pPr>
        <w:pStyle w:val="INNH1"/>
        <w:tabs>
          <w:tab w:val="right" w:leader="dot" w:pos="9061"/>
        </w:tabs>
        <w:rPr>
          <w:rFonts w:asciiTheme="minorHAnsi" w:eastAsiaTheme="minorEastAsia" w:hAnsiTheme="minorHAnsi" w:cstheme="minorBidi"/>
          <w:b w:val="0"/>
          <w:noProof/>
          <w:sz w:val="22"/>
          <w:szCs w:val="22"/>
          <w:lang w:val="nb-NO"/>
        </w:rPr>
      </w:pPr>
      <w:hyperlink w:anchor="_Toc374098571" w:history="1">
        <w:r w:rsidRPr="00CC2E3F">
          <w:rPr>
            <w:rStyle w:val="Hyperkobling"/>
            <w:noProof/>
          </w:rPr>
          <w:t>Appendix A3:  Flow chart of radiometry processing</w:t>
        </w:r>
        <w:r>
          <w:rPr>
            <w:noProof/>
            <w:webHidden/>
          </w:rPr>
          <w:tab/>
        </w:r>
        <w:r>
          <w:rPr>
            <w:noProof/>
            <w:webHidden/>
          </w:rPr>
          <w:fldChar w:fldCharType="begin"/>
        </w:r>
        <w:r>
          <w:rPr>
            <w:noProof/>
            <w:webHidden/>
          </w:rPr>
          <w:instrText xml:space="preserve"> PAGEREF _Toc374098571 \h </w:instrText>
        </w:r>
        <w:r>
          <w:rPr>
            <w:noProof/>
            <w:webHidden/>
          </w:rPr>
        </w:r>
        <w:r>
          <w:rPr>
            <w:noProof/>
            <w:webHidden/>
          </w:rPr>
          <w:fldChar w:fldCharType="separate"/>
        </w:r>
        <w:r w:rsidR="0011278C">
          <w:rPr>
            <w:noProof/>
            <w:webHidden/>
          </w:rPr>
          <w:t>12</w:t>
        </w:r>
        <w:r>
          <w:rPr>
            <w:noProof/>
            <w:webHidden/>
          </w:rPr>
          <w:fldChar w:fldCharType="end"/>
        </w:r>
      </w:hyperlink>
    </w:p>
    <w:p w:rsidR="009C0521" w:rsidRPr="00745E71" w:rsidRDefault="00D75073" w:rsidP="009C0521">
      <w:pPr>
        <w:rPr>
          <w:b w:val="0"/>
          <w:szCs w:val="24"/>
        </w:rPr>
      </w:pPr>
      <w:r w:rsidRPr="00745E71">
        <w:rPr>
          <w:b w:val="0"/>
          <w:szCs w:val="24"/>
        </w:rPr>
        <w:fldChar w:fldCharType="end"/>
      </w:r>
      <w:bookmarkStart w:id="24" w:name="Innhold"/>
      <w:bookmarkEnd w:id="24"/>
    </w:p>
    <w:p w:rsidR="009C0521" w:rsidRPr="00745E71" w:rsidRDefault="009C0521" w:rsidP="009C0521">
      <w:pPr>
        <w:rPr>
          <w:b w:val="0"/>
          <w:szCs w:val="24"/>
        </w:rPr>
      </w:pPr>
    </w:p>
    <w:p w:rsidR="009C0521" w:rsidRPr="00A063E5" w:rsidRDefault="009C0521" w:rsidP="009C0521">
      <w:pPr>
        <w:rPr>
          <w:szCs w:val="24"/>
        </w:rPr>
      </w:pPr>
      <w:r w:rsidRPr="00A063E5">
        <w:rPr>
          <w:szCs w:val="24"/>
        </w:rPr>
        <w:t>FIGURES</w:t>
      </w:r>
    </w:p>
    <w:p w:rsidR="009C0521" w:rsidRPr="00745E71" w:rsidRDefault="009C0521" w:rsidP="009C0521">
      <w:pPr>
        <w:rPr>
          <w:b w:val="0"/>
          <w:szCs w:val="24"/>
        </w:rPr>
      </w:pPr>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r>
        <w:rPr>
          <w:b w:val="0"/>
          <w:szCs w:val="24"/>
        </w:rPr>
        <w:fldChar w:fldCharType="begin"/>
      </w:r>
      <w:r w:rsidR="009259D1">
        <w:rPr>
          <w:b w:val="0"/>
          <w:szCs w:val="24"/>
        </w:rPr>
        <w:instrText xml:space="preserve"> TOC \h \z \c "Figure" </w:instrText>
      </w:r>
      <w:r>
        <w:rPr>
          <w:b w:val="0"/>
          <w:szCs w:val="24"/>
        </w:rPr>
        <w:fldChar w:fldCharType="separate"/>
      </w:r>
      <w:hyperlink w:anchor="_Toc370556095" w:history="1">
        <w:r w:rsidR="006C3BBC" w:rsidRPr="001825F3">
          <w:rPr>
            <w:rStyle w:val="Hyperkobling"/>
            <w:noProof/>
          </w:rPr>
          <w:t xml:space="preserve">Figure 1: </w:t>
        </w:r>
        <w:r w:rsidR="0011278C">
          <w:rPr>
            <w:rStyle w:val="Hyperkobling"/>
            <w:noProof/>
          </w:rPr>
          <w:t>Øksfjord</w:t>
        </w:r>
        <w:r w:rsidR="006C3BBC" w:rsidRPr="001825F3">
          <w:rPr>
            <w:rStyle w:val="Hyperkobling"/>
            <w:noProof/>
          </w:rPr>
          <w:t xml:space="preserve"> survey area</w:t>
        </w:r>
        <w:r w:rsidR="006C3BBC">
          <w:rPr>
            <w:noProof/>
            <w:webHidden/>
          </w:rPr>
          <w:tab/>
        </w:r>
        <w:r>
          <w:rPr>
            <w:noProof/>
            <w:webHidden/>
          </w:rPr>
          <w:fldChar w:fldCharType="begin"/>
        </w:r>
        <w:r w:rsidR="006C3BBC">
          <w:rPr>
            <w:noProof/>
            <w:webHidden/>
          </w:rPr>
          <w:instrText xml:space="preserve"> PAGEREF _Toc370556095 \h </w:instrText>
        </w:r>
        <w:r>
          <w:rPr>
            <w:noProof/>
            <w:webHidden/>
          </w:rPr>
        </w:r>
        <w:r>
          <w:rPr>
            <w:noProof/>
            <w:webHidden/>
          </w:rPr>
          <w:fldChar w:fldCharType="separate"/>
        </w:r>
        <w:r w:rsidR="0011278C">
          <w:rPr>
            <w:noProof/>
            <w:webHidden/>
          </w:rPr>
          <w:t>4</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096" w:history="1">
        <w:r w:rsidR="006C3BBC" w:rsidRPr="001825F3">
          <w:rPr>
            <w:rStyle w:val="Hyperkobling"/>
            <w:noProof/>
          </w:rPr>
          <w:t>Figure 2: Hummingbird system in air</w:t>
        </w:r>
        <w:r w:rsidR="006C3BBC">
          <w:rPr>
            <w:noProof/>
            <w:webHidden/>
          </w:rPr>
          <w:tab/>
        </w:r>
        <w:r>
          <w:rPr>
            <w:noProof/>
            <w:webHidden/>
          </w:rPr>
          <w:fldChar w:fldCharType="begin"/>
        </w:r>
        <w:r w:rsidR="006C3BBC">
          <w:rPr>
            <w:noProof/>
            <w:webHidden/>
          </w:rPr>
          <w:instrText xml:space="preserve"> PAGEREF _Toc370556096 \h </w:instrText>
        </w:r>
        <w:r>
          <w:rPr>
            <w:noProof/>
            <w:webHidden/>
          </w:rPr>
        </w:r>
        <w:r>
          <w:rPr>
            <w:noProof/>
            <w:webHidden/>
          </w:rPr>
          <w:fldChar w:fldCharType="separate"/>
        </w:r>
        <w:r w:rsidR="0011278C">
          <w:rPr>
            <w:noProof/>
            <w:webHidden/>
          </w:rPr>
          <w:t>7</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097" w:history="1">
        <w:r w:rsidR="006C3BBC" w:rsidRPr="001825F3">
          <w:rPr>
            <w:rStyle w:val="Hyperkobling"/>
            <w:noProof/>
          </w:rPr>
          <w:t xml:space="preserve">Figure 3: </w:t>
        </w:r>
        <w:r w:rsidR="0011278C">
          <w:rPr>
            <w:rStyle w:val="Hyperkobling"/>
            <w:noProof/>
          </w:rPr>
          <w:t>Øksfjord</w:t>
        </w:r>
        <w:r w:rsidR="006C3BBC" w:rsidRPr="001825F3">
          <w:rPr>
            <w:rStyle w:val="Hyperkobling"/>
            <w:noProof/>
          </w:rPr>
          <w:t xml:space="preserve"> survey area with flight path</w:t>
        </w:r>
        <w:r w:rsidR="006C3BBC">
          <w:rPr>
            <w:noProof/>
            <w:webHidden/>
          </w:rPr>
          <w:tab/>
        </w:r>
        <w:r>
          <w:rPr>
            <w:noProof/>
            <w:webHidden/>
          </w:rPr>
          <w:fldChar w:fldCharType="begin"/>
        </w:r>
        <w:r w:rsidR="006C3BBC">
          <w:rPr>
            <w:noProof/>
            <w:webHidden/>
          </w:rPr>
          <w:instrText xml:space="preserve"> PAGEREF _Toc370556097 \h </w:instrText>
        </w:r>
        <w:r>
          <w:rPr>
            <w:noProof/>
            <w:webHidden/>
          </w:rPr>
        </w:r>
        <w:r>
          <w:rPr>
            <w:noProof/>
            <w:webHidden/>
          </w:rPr>
          <w:fldChar w:fldCharType="separate"/>
        </w:r>
        <w:r w:rsidR="0011278C">
          <w:rPr>
            <w:noProof/>
            <w:webHidden/>
          </w:rPr>
          <w:t>14</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098" w:history="1">
        <w:r w:rsidR="006C3BBC" w:rsidRPr="001825F3">
          <w:rPr>
            <w:rStyle w:val="Hyperkobling"/>
            <w:noProof/>
          </w:rPr>
          <w:t>Figure 4: Total Magnetic Field</w:t>
        </w:r>
        <w:r w:rsidR="006C3BBC">
          <w:rPr>
            <w:noProof/>
            <w:webHidden/>
          </w:rPr>
          <w:tab/>
        </w:r>
        <w:r>
          <w:rPr>
            <w:noProof/>
            <w:webHidden/>
          </w:rPr>
          <w:fldChar w:fldCharType="begin"/>
        </w:r>
        <w:r w:rsidR="006C3BBC">
          <w:rPr>
            <w:noProof/>
            <w:webHidden/>
          </w:rPr>
          <w:instrText xml:space="preserve"> PAGEREF _Toc370556098 \h </w:instrText>
        </w:r>
        <w:r>
          <w:rPr>
            <w:noProof/>
            <w:webHidden/>
          </w:rPr>
        </w:r>
        <w:r>
          <w:rPr>
            <w:noProof/>
            <w:webHidden/>
          </w:rPr>
          <w:fldChar w:fldCharType="separate"/>
        </w:r>
        <w:r w:rsidR="0011278C">
          <w:rPr>
            <w:noProof/>
            <w:webHidden/>
          </w:rPr>
          <w:t>15</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099" w:history="1">
        <w:r w:rsidR="006C3BBC" w:rsidRPr="001825F3">
          <w:rPr>
            <w:rStyle w:val="Hyperkobling"/>
            <w:noProof/>
          </w:rPr>
          <w:t>Figure 5: Magnetic Vertical Derivative</w:t>
        </w:r>
        <w:r w:rsidR="006C3BBC">
          <w:rPr>
            <w:noProof/>
            <w:webHidden/>
          </w:rPr>
          <w:tab/>
        </w:r>
        <w:r>
          <w:rPr>
            <w:noProof/>
            <w:webHidden/>
          </w:rPr>
          <w:fldChar w:fldCharType="begin"/>
        </w:r>
        <w:r w:rsidR="006C3BBC">
          <w:rPr>
            <w:noProof/>
            <w:webHidden/>
          </w:rPr>
          <w:instrText xml:space="preserve"> PAGEREF _Toc370556099 \h </w:instrText>
        </w:r>
        <w:r>
          <w:rPr>
            <w:noProof/>
            <w:webHidden/>
          </w:rPr>
        </w:r>
        <w:r>
          <w:rPr>
            <w:noProof/>
            <w:webHidden/>
          </w:rPr>
          <w:fldChar w:fldCharType="separate"/>
        </w:r>
        <w:r w:rsidR="0011278C">
          <w:rPr>
            <w:noProof/>
            <w:webHidden/>
          </w:rPr>
          <w:t>16</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0" w:history="1">
        <w:r w:rsidR="006C3BBC" w:rsidRPr="001825F3">
          <w:rPr>
            <w:rStyle w:val="Hyperkobling"/>
            <w:noProof/>
          </w:rPr>
          <w:t>Figure 6: Magnetic Tilt Derivative</w:t>
        </w:r>
        <w:r w:rsidR="006C3BBC">
          <w:rPr>
            <w:noProof/>
            <w:webHidden/>
          </w:rPr>
          <w:tab/>
        </w:r>
        <w:r>
          <w:rPr>
            <w:noProof/>
            <w:webHidden/>
          </w:rPr>
          <w:fldChar w:fldCharType="begin"/>
        </w:r>
        <w:r w:rsidR="006C3BBC">
          <w:rPr>
            <w:noProof/>
            <w:webHidden/>
          </w:rPr>
          <w:instrText xml:space="preserve"> PAGEREF _Toc370556100 \h </w:instrText>
        </w:r>
        <w:r>
          <w:rPr>
            <w:noProof/>
            <w:webHidden/>
          </w:rPr>
        </w:r>
        <w:r>
          <w:rPr>
            <w:noProof/>
            <w:webHidden/>
          </w:rPr>
          <w:fldChar w:fldCharType="separate"/>
        </w:r>
        <w:r w:rsidR="0011278C">
          <w:rPr>
            <w:noProof/>
            <w:webHidden/>
          </w:rPr>
          <w:t>17</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1" w:history="1">
        <w:r w:rsidR="006C3BBC" w:rsidRPr="001825F3">
          <w:rPr>
            <w:rStyle w:val="Hyperkobling"/>
            <w:noProof/>
          </w:rPr>
          <w:t>Figure 7: Apparent resistivity. Frequency 34000 Hz, Coplanar coils</w:t>
        </w:r>
        <w:r w:rsidR="006C3BBC">
          <w:rPr>
            <w:noProof/>
            <w:webHidden/>
          </w:rPr>
          <w:tab/>
        </w:r>
        <w:r>
          <w:rPr>
            <w:noProof/>
            <w:webHidden/>
          </w:rPr>
          <w:fldChar w:fldCharType="begin"/>
        </w:r>
        <w:r w:rsidR="006C3BBC">
          <w:rPr>
            <w:noProof/>
            <w:webHidden/>
          </w:rPr>
          <w:instrText xml:space="preserve"> PAGEREF _Toc370556101 \h </w:instrText>
        </w:r>
        <w:r>
          <w:rPr>
            <w:noProof/>
            <w:webHidden/>
          </w:rPr>
        </w:r>
        <w:r>
          <w:rPr>
            <w:noProof/>
            <w:webHidden/>
          </w:rPr>
          <w:fldChar w:fldCharType="separate"/>
        </w:r>
        <w:r w:rsidR="0011278C">
          <w:rPr>
            <w:noProof/>
            <w:webHidden/>
          </w:rPr>
          <w:t>18</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2" w:history="1">
        <w:r w:rsidR="006C3BBC" w:rsidRPr="001825F3">
          <w:rPr>
            <w:rStyle w:val="Hyperkobling"/>
            <w:noProof/>
          </w:rPr>
          <w:t>Figure 8: Apparent resistivity. Frequency 6600 Hz, Coplanar coils</w:t>
        </w:r>
        <w:r w:rsidR="006C3BBC">
          <w:rPr>
            <w:noProof/>
            <w:webHidden/>
          </w:rPr>
          <w:tab/>
        </w:r>
        <w:r>
          <w:rPr>
            <w:noProof/>
            <w:webHidden/>
          </w:rPr>
          <w:fldChar w:fldCharType="begin"/>
        </w:r>
        <w:r w:rsidR="006C3BBC">
          <w:rPr>
            <w:noProof/>
            <w:webHidden/>
          </w:rPr>
          <w:instrText xml:space="preserve"> PAGEREF _Toc370556102 \h </w:instrText>
        </w:r>
        <w:r>
          <w:rPr>
            <w:noProof/>
            <w:webHidden/>
          </w:rPr>
        </w:r>
        <w:r>
          <w:rPr>
            <w:noProof/>
            <w:webHidden/>
          </w:rPr>
          <w:fldChar w:fldCharType="separate"/>
        </w:r>
        <w:r w:rsidR="0011278C">
          <w:rPr>
            <w:noProof/>
            <w:webHidden/>
          </w:rPr>
          <w:t>19</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3" w:history="1">
        <w:r w:rsidR="006C3BBC" w:rsidRPr="001825F3">
          <w:rPr>
            <w:rStyle w:val="Hyperkobling"/>
            <w:noProof/>
          </w:rPr>
          <w:t>Figure 9: Apparent resistivity. Frequency 880 Hz, coplanar coils</w:t>
        </w:r>
        <w:r w:rsidR="006C3BBC">
          <w:rPr>
            <w:noProof/>
            <w:webHidden/>
          </w:rPr>
          <w:tab/>
        </w:r>
        <w:r>
          <w:rPr>
            <w:noProof/>
            <w:webHidden/>
          </w:rPr>
          <w:fldChar w:fldCharType="begin"/>
        </w:r>
        <w:r w:rsidR="006C3BBC">
          <w:rPr>
            <w:noProof/>
            <w:webHidden/>
          </w:rPr>
          <w:instrText xml:space="preserve"> PAGEREF _Toc370556103 \h </w:instrText>
        </w:r>
        <w:r>
          <w:rPr>
            <w:noProof/>
            <w:webHidden/>
          </w:rPr>
        </w:r>
        <w:r>
          <w:rPr>
            <w:noProof/>
            <w:webHidden/>
          </w:rPr>
          <w:fldChar w:fldCharType="separate"/>
        </w:r>
        <w:r w:rsidR="0011278C">
          <w:rPr>
            <w:noProof/>
            <w:webHidden/>
          </w:rPr>
          <w:t>20</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4" w:history="1">
        <w:r w:rsidR="006C3BBC" w:rsidRPr="001825F3">
          <w:rPr>
            <w:rStyle w:val="Hyperkobling"/>
            <w:noProof/>
          </w:rPr>
          <w:t>Figure 10: Apparent resistivity. Frequency 7000 Hz, Coaxial coils</w:t>
        </w:r>
        <w:r w:rsidR="006C3BBC">
          <w:rPr>
            <w:noProof/>
            <w:webHidden/>
          </w:rPr>
          <w:tab/>
        </w:r>
        <w:r>
          <w:rPr>
            <w:noProof/>
            <w:webHidden/>
          </w:rPr>
          <w:fldChar w:fldCharType="begin"/>
        </w:r>
        <w:r w:rsidR="006C3BBC">
          <w:rPr>
            <w:noProof/>
            <w:webHidden/>
          </w:rPr>
          <w:instrText xml:space="preserve"> PAGEREF _Toc370556104 \h </w:instrText>
        </w:r>
        <w:r>
          <w:rPr>
            <w:noProof/>
            <w:webHidden/>
          </w:rPr>
        </w:r>
        <w:r>
          <w:rPr>
            <w:noProof/>
            <w:webHidden/>
          </w:rPr>
          <w:fldChar w:fldCharType="separate"/>
        </w:r>
        <w:r w:rsidR="0011278C">
          <w:rPr>
            <w:noProof/>
            <w:webHidden/>
          </w:rPr>
          <w:t>21</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5" w:history="1">
        <w:r w:rsidR="006C3BBC" w:rsidRPr="001825F3">
          <w:rPr>
            <w:rStyle w:val="Hyperkobling"/>
            <w:noProof/>
          </w:rPr>
          <w:t>Figure 11: In-phase and quadrature responses. Frequency 980 Hz, Coaxial coils</w:t>
        </w:r>
        <w:r w:rsidR="006C3BBC">
          <w:rPr>
            <w:noProof/>
            <w:webHidden/>
          </w:rPr>
          <w:tab/>
        </w:r>
        <w:r>
          <w:rPr>
            <w:noProof/>
            <w:webHidden/>
          </w:rPr>
          <w:fldChar w:fldCharType="begin"/>
        </w:r>
        <w:r w:rsidR="006C3BBC">
          <w:rPr>
            <w:noProof/>
            <w:webHidden/>
          </w:rPr>
          <w:instrText xml:space="preserve"> PAGEREF _Toc370556105 \h </w:instrText>
        </w:r>
        <w:r>
          <w:rPr>
            <w:noProof/>
            <w:webHidden/>
          </w:rPr>
        </w:r>
        <w:r>
          <w:rPr>
            <w:noProof/>
            <w:webHidden/>
          </w:rPr>
          <w:fldChar w:fldCharType="separate"/>
        </w:r>
        <w:r w:rsidR="0011278C">
          <w:rPr>
            <w:noProof/>
            <w:webHidden/>
          </w:rPr>
          <w:t>22</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6" w:history="1">
        <w:r w:rsidR="006C3BBC" w:rsidRPr="001825F3">
          <w:rPr>
            <w:rStyle w:val="Hyperkobling"/>
            <w:noProof/>
          </w:rPr>
          <w:t>Figure 12: Uranium ground concentration</w:t>
        </w:r>
        <w:r w:rsidR="006C3BBC">
          <w:rPr>
            <w:noProof/>
            <w:webHidden/>
          </w:rPr>
          <w:tab/>
        </w:r>
        <w:r>
          <w:rPr>
            <w:noProof/>
            <w:webHidden/>
          </w:rPr>
          <w:fldChar w:fldCharType="begin"/>
        </w:r>
        <w:r w:rsidR="006C3BBC">
          <w:rPr>
            <w:noProof/>
            <w:webHidden/>
          </w:rPr>
          <w:instrText xml:space="preserve"> PAGEREF _Toc370556106 \h </w:instrText>
        </w:r>
        <w:r>
          <w:rPr>
            <w:noProof/>
            <w:webHidden/>
          </w:rPr>
        </w:r>
        <w:r>
          <w:rPr>
            <w:noProof/>
            <w:webHidden/>
          </w:rPr>
          <w:fldChar w:fldCharType="separate"/>
        </w:r>
        <w:r w:rsidR="0011278C">
          <w:rPr>
            <w:noProof/>
            <w:webHidden/>
          </w:rPr>
          <w:t>23</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7" w:history="1">
        <w:r w:rsidR="006C3BBC" w:rsidRPr="001825F3">
          <w:rPr>
            <w:rStyle w:val="Hyperkobling"/>
            <w:noProof/>
          </w:rPr>
          <w:t>Figure 13: Thorium ground concentration</w:t>
        </w:r>
        <w:r w:rsidR="006C3BBC">
          <w:rPr>
            <w:noProof/>
            <w:webHidden/>
          </w:rPr>
          <w:tab/>
        </w:r>
        <w:r>
          <w:rPr>
            <w:noProof/>
            <w:webHidden/>
          </w:rPr>
          <w:fldChar w:fldCharType="begin"/>
        </w:r>
        <w:r w:rsidR="006C3BBC">
          <w:rPr>
            <w:noProof/>
            <w:webHidden/>
          </w:rPr>
          <w:instrText xml:space="preserve"> PAGEREF _Toc370556107 \h </w:instrText>
        </w:r>
        <w:r>
          <w:rPr>
            <w:noProof/>
            <w:webHidden/>
          </w:rPr>
        </w:r>
        <w:r>
          <w:rPr>
            <w:noProof/>
            <w:webHidden/>
          </w:rPr>
          <w:fldChar w:fldCharType="separate"/>
        </w:r>
        <w:r w:rsidR="0011278C">
          <w:rPr>
            <w:noProof/>
            <w:webHidden/>
          </w:rPr>
          <w:t>24</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8" w:history="1">
        <w:r w:rsidR="006C3BBC" w:rsidRPr="001825F3">
          <w:rPr>
            <w:rStyle w:val="Hyperkobling"/>
            <w:noProof/>
          </w:rPr>
          <w:t>Figure 14: Potassium ground concentration</w:t>
        </w:r>
        <w:r w:rsidR="006C3BBC">
          <w:rPr>
            <w:noProof/>
            <w:webHidden/>
          </w:rPr>
          <w:tab/>
        </w:r>
        <w:r>
          <w:rPr>
            <w:noProof/>
            <w:webHidden/>
          </w:rPr>
          <w:fldChar w:fldCharType="begin"/>
        </w:r>
        <w:r w:rsidR="006C3BBC">
          <w:rPr>
            <w:noProof/>
            <w:webHidden/>
          </w:rPr>
          <w:instrText xml:space="preserve"> PAGEREF _Toc370556108 \h </w:instrText>
        </w:r>
        <w:r>
          <w:rPr>
            <w:noProof/>
            <w:webHidden/>
          </w:rPr>
        </w:r>
        <w:r>
          <w:rPr>
            <w:noProof/>
            <w:webHidden/>
          </w:rPr>
          <w:fldChar w:fldCharType="separate"/>
        </w:r>
        <w:r w:rsidR="0011278C">
          <w:rPr>
            <w:noProof/>
            <w:webHidden/>
          </w:rPr>
          <w:t>25</w:t>
        </w:r>
        <w:r>
          <w:rPr>
            <w:noProof/>
            <w:webHidden/>
          </w:rPr>
          <w:fldChar w:fldCharType="end"/>
        </w:r>
      </w:hyperlink>
    </w:p>
    <w:p w:rsidR="006C3BBC"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70556109" w:history="1">
        <w:r w:rsidR="006C3BBC" w:rsidRPr="001825F3">
          <w:rPr>
            <w:rStyle w:val="Hyperkobling"/>
            <w:noProof/>
          </w:rPr>
          <w:t>Figure 15: Radiometric Ternary map</w:t>
        </w:r>
        <w:r w:rsidR="006C3BBC">
          <w:rPr>
            <w:noProof/>
            <w:webHidden/>
          </w:rPr>
          <w:tab/>
        </w:r>
        <w:r>
          <w:rPr>
            <w:noProof/>
            <w:webHidden/>
          </w:rPr>
          <w:fldChar w:fldCharType="begin"/>
        </w:r>
        <w:r w:rsidR="006C3BBC">
          <w:rPr>
            <w:noProof/>
            <w:webHidden/>
          </w:rPr>
          <w:instrText xml:space="preserve"> PAGEREF _Toc370556109 \h </w:instrText>
        </w:r>
        <w:r>
          <w:rPr>
            <w:noProof/>
            <w:webHidden/>
          </w:rPr>
        </w:r>
        <w:r>
          <w:rPr>
            <w:noProof/>
            <w:webHidden/>
          </w:rPr>
          <w:fldChar w:fldCharType="separate"/>
        </w:r>
        <w:r w:rsidR="0011278C">
          <w:rPr>
            <w:noProof/>
            <w:webHidden/>
          </w:rPr>
          <w:t>26</w:t>
        </w:r>
        <w:r>
          <w:rPr>
            <w:noProof/>
            <w:webHidden/>
          </w:rPr>
          <w:fldChar w:fldCharType="end"/>
        </w:r>
      </w:hyperlink>
    </w:p>
    <w:p w:rsidR="009C0521" w:rsidRPr="00745E71" w:rsidRDefault="00D75073" w:rsidP="009C0521">
      <w:pPr>
        <w:rPr>
          <w:b w:val="0"/>
          <w:szCs w:val="24"/>
        </w:rPr>
      </w:pPr>
      <w:r>
        <w:rPr>
          <w:b w:val="0"/>
          <w:szCs w:val="24"/>
        </w:rPr>
        <w:fldChar w:fldCharType="end"/>
      </w:r>
    </w:p>
    <w:p w:rsidR="009C0521" w:rsidRPr="00A063E5" w:rsidRDefault="009C0521" w:rsidP="009C0521">
      <w:pPr>
        <w:rPr>
          <w:szCs w:val="24"/>
        </w:rPr>
      </w:pPr>
      <w:bookmarkStart w:id="25" w:name="Figur"/>
      <w:bookmarkEnd w:id="25"/>
      <w:r w:rsidRPr="00A063E5">
        <w:rPr>
          <w:szCs w:val="24"/>
        </w:rPr>
        <w:t>TABLES</w:t>
      </w:r>
    </w:p>
    <w:p w:rsidR="009C0521" w:rsidRPr="00745E71" w:rsidRDefault="009C0521" w:rsidP="009C0521">
      <w:pPr>
        <w:rPr>
          <w:b w:val="0"/>
          <w:szCs w:val="24"/>
        </w:rPr>
      </w:pPr>
    </w:p>
    <w:bookmarkStart w:id="26" w:name="Tabell"/>
    <w:bookmarkEnd w:id="26"/>
    <w:p w:rsidR="00532851"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r>
        <w:rPr>
          <w:b w:val="0"/>
          <w:szCs w:val="24"/>
        </w:rPr>
        <w:fldChar w:fldCharType="begin"/>
      </w:r>
      <w:r w:rsidR="002055A7">
        <w:rPr>
          <w:b w:val="0"/>
          <w:szCs w:val="24"/>
        </w:rPr>
        <w:instrText xml:space="preserve"> TOC \h \z \c "Table" </w:instrText>
      </w:r>
      <w:r>
        <w:rPr>
          <w:b w:val="0"/>
          <w:szCs w:val="24"/>
        </w:rPr>
        <w:fldChar w:fldCharType="separate"/>
      </w:r>
      <w:hyperlink w:anchor="_Toc362873522" w:history="1">
        <w:r w:rsidR="00532851" w:rsidRPr="00452681">
          <w:rPr>
            <w:rStyle w:val="Hyperkobling"/>
            <w:noProof/>
          </w:rPr>
          <w:t>Table 1. Instrument Specifications</w:t>
        </w:r>
        <w:r w:rsidR="00532851">
          <w:rPr>
            <w:noProof/>
            <w:webHidden/>
          </w:rPr>
          <w:tab/>
        </w:r>
        <w:r>
          <w:rPr>
            <w:noProof/>
            <w:webHidden/>
          </w:rPr>
          <w:fldChar w:fldCharType="begin"/>
        </w:r>
        <w:r w:rsidR="00532851">
          <w:rPr>
            <w:noProof/>
            <w:webHidden/>
          </w:rPr>
          <w:instrText xml:space="preserve"> PAGEREF _Toc362873522 \h </w:instrText>
        </w:r>
        <w:r>
          <w:rPr>
            <w:noProof/>
            <w:webHidden/>
          </w:rPr>
        </w:r>
        <w:r>
          <w:rPr>
            <w:noProof/>
            <w:webHidden/>
          </w:rPr>
          <w:fldChar w:fldCharType="separate"/>
        </w:r>
        <w:r w:rsidR="0011278C">
          <w:rPr>
            <w:noProof/>
            <w:webHidden/>
          </w:rPr>
          <w:t>6</w:t>
        </w:r>
        <w:r>
          <w:rPr>
            <w:noProof/>
            <w:webHidden/>
          </w:rPr>
          <w:fldChar w:fldCharType="end"/>
        </w:r>
      </w:hyperlink>
    </w:p>
    <w:p w:rsidR="00532851"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3" w:history="1">
        <w:r w:rsidR="00532851" w:rsidRPr="00452681">
          <w:rPr>
            <w:rStyle w:val="Hyperkobling"/>
            <w:noProof/>
          </w:rPr>
          <w:t>Table 2. Hummingbird electromagnetic system, frequency and coil configurations</w:t>
        </w:r>
        <w:r w:rsidR="00532851">
          <w:rPr>
            <w:noProof/>
            <w:webHidden/>
          </w:rPr>
          <w:tab/>
        </w:r>
        <w:r>
          <w:rPr>
            <w:noProof/>
            <w:webHidden/>
          </w:rPr>
          <w:fldChar w:fldCharType="begin"/>
        </w:r>
        <w:r w:rsidR="00532851">
          <w:rPr>
            <w:noProof/>
            <w:webHidden/>
          </w:rPr>
          <w:instrText xml:space="preserve"> PAGEREF _Toc362873523 \h </w:instrText>
        </w:r>
        <w:r>
          <w:rPr>
            <w:noProof/>
            <w:webHidden/>
          </w:rPr>
        </w:r>
        <w:r>
          <w:rPr>
            <w:noProof/>
            <w:webHidden/>
          </w:rPr>
          <w:fldChar w:fldCharType="separate"/>
        </w:r>
        <w:r w:rsidR="0011278C">
          <w:rPr>
            <w:noProof/>
            <w:webHidden/>
          </w:rPr>
          <w:t>6</w:t>
        </w:r>
        <w:r>
          <w:rPr>
            <w:noProof/>
            <w:webHidden/>
          </w:rPr>
          <w:fldChar w:fldCharType="end"/>
        </w:r>
      </w:hyperlink>
    </w:p>
    <w:p w:rsidR="00532851" w:rsidRDefault="00D75073">
      <w:pPr>
        <w:pStyle w:val="Figurliste"/>
        <w:tabs>
          <w:tab w:val="right" w:leader="dot" w:pos="9061"/>
        </w:tabs>
        <w:rPr>
          <w:rFonts w:asciiTheme="minorHAnsi" w:eastAsiaTheme="minorEastAsia" w:hAnsiTheme="minorHAnsi" w:cstheme="minorBidi"/>
          <w:b w:val="0"/>
          <w:noProof/>
          <w:sz w:val="22"/>
          <w:szCs w:val="22"/>
          <w:lang w:val="en-CA" w:eastAsia="en-CA"/>
        </w:rPr>
      </w:pPr>
      <w:hyperlink w:anchor="_Toc362873524" w:history="1">
        <w:r w:rsidR="00532851" w:rsidRPr="00452681">
          <w:rPr>
            <w:rStyle w:val="Hyperkobling"/>
            <w:noProof/>
          </w:rPr>
          <w:t>Table 3: Maps in scale 1:50000 available from NGU on request.</w:t>
        </w:r>
        <w:r w:rsidR="00532851">
          <w:rPr>
            <w:noProof/>
            <w:webHidden/>
          </w:rPr>
          <w:tab/>
        </w:r>
        <w:r>
          <w:rPr>
            <w:noProof/>
            <w:webHidden/>
          </w:rPr>
          <w:fldChar w:fldCharType="begin"/>
        </w:r>
        <w:r w:rsidR="00532851">
          <w:rPr>
            <w:noProof/>
            <w:webHidden/>
          </w:rPr>
          <w:instrText xml:space="preserve"> PAGEREF _Toc362873524 \h </w:instrText>
        </w:r>
        <w:r>
          <w:rPr>
            <w:noProof/>
            <w:webHidden/>
          </w:rPr>
        </w:r>
        <w:r>
          <w:rPr>
            <w:noProof/>
            <w:webHidden/>
          </w:rPr>
          <w:fldChar w:fldCharType="separate"/>
        </w:r>
        <w:r w:rsidR="0011278C">
          <w:rPr>
            <w:noProof/>
            <w:webHidden/>
          </w:rPr>
          <w:t>10</w:t>
        </w:r>
        <w:r>
          <w:rPr>
            <w:noProof/>
            <w:webHidden/>
          </w:rPr>
          <w:fldChar w:fldCharType="end"/>
        </w:r>
      </w:hyperlink>
    </w:p>
    <w:p w:rsidR="009C0521" w:rsidRPr="00745E71" w:rsidRDefault="00D75073" w:rsidP="009C0521">
      <w:pPr>
        <w:rPr>
          <w:b w:val="0"/>
          <w:szCs w:val="24"/>
        </w:rPr>
        <w:sectPr w:rsidR="009C0521" w:rsidRPr="00745E71">
          <w:headerReference w:type="even" r:id="rId10"/>
          <w:headerReference w:type="default" r:id="rId11"/>
          <w:footerReference w:type="default" r:id="rId12"/>
          <w:headerReference w:type="first" r:id="rId13"/>
          <w:pgSz w:w="11907" w:h="16840"/>
          <w:pgMar w:top="1418" w:right="1418" w:bottom="1134" w:left="1418" w:header="708" w:footer="708" w:gutter="0"/>
          <w:cols w:space="708"/>
        </w:sectPr>
      </w:pPr>
      <w:r>
        <w:rPr>
          <w:b w:val="0"/>
          <w:szCs w:val="24"/>
        </w:rPr>
        <w:fldChar w:fldCharType="end"/>
      </w:r>
      <w:bookmarkStart w:id="27" w:name="Vedlegg"/>
      <w:bookmarkEnd w:id="27"/>
    </w:p>
    <w:p w:rsidR="009C0521" w:rsidRPr="00745E71" w:rsidRDefault="009C0521" w:rsidP="009C0521">
      <w:pPr>
        <w:pStyle w:val="Overskrift1"/>
      </w:pPr>
      <w:bookmarkStart w:id="28" w:name="_Toc374098558"/>
      <w:r w:rsidRPr="00745E71">
        <w:t>INTRODUCTION</w:t>
      </w:r>
      <w:bookmarkEnd w:id="28"/>
    </w:p>
    <w:p w:rsidR="009C0521" w:rsidRDefault="009C0521" w:rsidP="00BB0EB8">
      <w:pPr>
        <w:ind w:left="284" w:right="72" w:firstLine="283"/>
        <w:rPr>
          <w:b w:val="0"/>
        </w:rPr>
      </w:pPr>
      <w:r>
        <w:rPr>
          <w:b w:val="0"/>
        </w:rPr>
        <w:t xml:space="preserve">Recognising the impact that investment in mineral exploration and mining can have on the socio-economic situation of a region, the government of Norway initiated </w:t>
      </w:r>
      <w:r w:rsidR="00890DBA">
        <w:rPr>
          <w:b w:val="0"/>
        </w:rPr>
        <w:t xml:space="preserve">the MINN program </w:t>
      </w:r>
      <w:r>
        <w:rPr>
          <w:b w:val="0"/>
        </w:rPr>
        <w:t xml:space="preserve">(Mineral resources in North Norway). The goal of this program is to enhance the geological information that is relevant to an assessment of the mineral potential of the three northernmost counties. The airborne geophysical surveys - helicopter borne and fixed wing- are important integral part of MINN program. </w:t>
      </w:r>
      <w:r w:rsidRPr="009752EC">
        <w:rPr>
          <w:b w:val="0"/>
        </w:rPr>
        <w:t xml:space="preserve">The airborne survey results reported herein amount to </w:t>
      </w:r>
      <w:r w:rsidR="00EE5196" w:rsidRPr="009752EC">
        <w:rPr>
          <w:rFonts w:eastAsiaTheme="minorHAnsi"/>
          <w:b w:val="0"/>
          <w:szCs w:val="24"/>
          <w:lang w:val="en-CA" w:eastAsia="en-US"/>
        </w:rPr>
        <w:t>2084</w:t>
      </w:r>
      <w:r w:rsidR="00BB0EB8" w:rsidRPr="009752EC">
        <w:rPr>
          <w:b w:val="0"/>
          <w:szCs w:val="24"/>
        </w:rPr>
        <w:t xml:space="preserve"> line km (</w:t>
      </w:r>
      <w:r w:rsidR="00EE5196" w:rsidRPr="009752EC">
        <w:rPr>
          <w:b w:val="0"/>
          <w:szCs w:val="24"/>
        </w:rPr>
        <w:t>416</w:t>
      </w:r>
      <w:r w:rsidR="00BB0EB8" w:rsidRPr="009752EC">
        <w:rPr>
          <w:b w:val="0"/>
          <w:szCs w:val="24"/>
        </w:rPr>
        <w:t xml:space="preserve"> km</w:t>
      </w:r>
      <w:r w:rsidR="00BB0EB8" w:rsidRPr="009752EC">
        <w:rPr>
          <w:b w:val="0"/>
          <w:szCs w:val="24"/>
          <w:vertAlign w:val="superscript"/>
        </w:rPr>
        <w:t>2</w:t>
      </w:r>
      <w:r w:rsidR="00BB0EB8" w:rsidRPr="009752EC">
        <w:rPr>
          <w:b w:val="0"/>
          <w:szCs w:val="24"/>
        </w:rPr>
        <w:t>)</w:t>
      </w:r>
      <w:r w:rsidR="00B9529E" w:rsidRPr="009752EC">
        <w:rPr>
          <w:b w:val="0"/>
        </w:rPr>
        <w:t xml:space="preserve"> </w:t>
      </w:r>
      <w:r w:rsidRPr="009752EC">
        <w:rPr>
          <w:b w:val="0"/>
        </w:rPr>
        <w:t xml:space="preserve">over the </w:t>
      </w:r>
      <w:proofErr w:type="spellStart"/>
      <w:r w:rsidR="0011278C">
        <w:rPr>
          <w:b w:val="0"/>
        </w:rPr>
        <w:t>Øksfjord</w:t>
      </w:r>
      <w:proofErr w:type="spellEnd"/>
      <w:r w:rsidRPr="009752EC">
        <w:rPr>
          <w:b w:val="0"/>
        </w:rPr>
        <w:t xml:space="preserve"> survey area, as shown in Figure 1. </w:t>
      </w:r>
    </w:p>
    <w:p w:rsidR="009752EC" w:rsidRPr="009752EC" w:rsidRDefault="009752EC" w:rsidP="00BB0EB8">
      <w:pPr>
        <w:ind w:left="284" w:right="72" w:firstLine="283"/>
        <w:rPr>
          <w:b w:val="0"/>
        </w:rPr>
      </w:pPr>
    </w:p>
    <w:p w:rsidR="00E64E06" w:rsidRDefault="00EE5196" w:rsidP="009C0521">
      <w:pPr>
        <w:jc w:val="both"/>
        <w:rPr>
          <w:b w:val="0"/>
        </w:rPr>
      </w:pPr>
      <w:r>
        <w:rPr>
          <w:b w:val="0"/>
          <w:noProof/>
          <w:lang w:val="nb-NO"/>
        </w:rPr>
        <w:drawing>
          <wp:inline distT="0" distB="0" distL="0" distR="0">
            <wp:extent cx="5505987" cy="4764855"/>
            <wp:effectExtent l="19050" t="19050" r="18513" b="1669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location.jpg"/>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5508039" cy="4766631"/>
                    </a:xfrm>
                    <a:prstGeom prst="rect">
                      <a:avLst/>
                    </a:prstGeom>
                    <a:ln>
                      <a:solidFill>
                        <a:schemeClr val="tx1"/>
                      </a:solidFill>
                    </a:ln>
                  </pic:spPr>
                </pic:pic>
              </a:graphicData>
            </a:graphic>
          </wp:inline>
        </w:drawing>
      </w:r>
    </w:p>
    <w:p w:rsidR="00E64E06" w:rsidRPr="006C6F1E" w:rsidRDefault="00E64E06" w:rsidP="00E64E06">
      <w:pPr>
        <w:pStyle w:val="Bildetekst"/>
        <w:jc w:val="both"/>
        <w:rPr>
          <w:b w:val="0"/>
          <w:sz w:val="22"/>
          <w:szCs w:val="22"/>
        </w:rPr>
      </w:pPr>
      <w:bookmarkStart w:id="29" w:name="_Toc370556095"/>
      <w:r w:rsidRPr="006C6F1E">
        <w:rPr>
          <w:sz w:val="22"/>
          <w:szCs w:val="22"/>
        </w:rPr>
        <w:t xml:space="preserve">Figure </w:t>
      </w:r>
      <w:r w:rsidR="00D75073" w:rsidRPr="006C6F1E">
        <w:rPr>
          <w:sz w:val="22"/>
          <w:szCs w:val="22"/>
        </w:rPr>
        <w:fldChar w:fldCharType="begin"/>
      </w:r>
      <w:r w:rsidRPr="006C6F1E">
        <w:rPr>
          <w:sz w:val="22"/>
          <w:szCs w:val="22"/>
        </w:rPr>
        <w:instrText xml:space="preserve"> SEQ Figure \* ARABIC </w:instrText>
      </w:r>
      <w:r w:rsidR="00D75073" w:rsidRPr="006C6F1E">
        <w:rPr>
          <w:sz w:val="22"/>
          <w:szCs w:val="22"/>
        </w:rPr>
        <w:fldChar w:fldCharType="separate"/>
      </w:r>
      <w:r w:rsidR="0011278C">
        <w:rPr>
          <w:noProof/>
          <w:sz w:val="22"/>
          <w:szCs w:val="22"/>
        </w:rPr>
        <w:t>1</w:t>
      </w:r>
      <w:r w:rsidR="00D75073" w:rsidRPr="006C6F1E">
        <w:rPr>
          <w:sz w:val="22"/>
          <w:szCs w:val="22"/>
        </w:rPr>
        <w:fldChar w:fldCharType="end"/>
      </w:r>
      <w:r>
        <w:rPr>
          <w:sz w:val="22"/>
          <w:szCs w:val="22"/>
        </w:rPr>
        <w:t>:</w:t>
      </w:r>
      <w:r w:rsidRPr="006C6F1E">
        <w:rPr>
          <w:sz w:val="22"/>
          <w:szCs w:val="22"/>
        </w:rPr>
        <w:t xml:space="preserve"> </w:t>
      </w:r>
      <w:proofErr w:type="spellStart"/>
      <w:r w:rsidR="0011278C">
        <w:rPr>
          <w:sz w:val="22"/>
          <w:szCs w:val="22"/>
        </w:rPr>
        <w:t>Øksfjord</w:t>
      </w:r>
      <w:proofErr w:type="spellEnd"/>
      <w:r w:rsidRPr="006C6F1E">
        <w:rPr>
          <w:sz w:val="22"/>
          <w:szCs w:val="22"/>
        </w:rPr>
        <w:t xml:space="preserve"> survey area</w:t>
      </w:r>
      <w:bookmarkEnd w:id="29"/>
    </w:p>
    <w:p w:rsidR="00E64E06" w:rsidRDefault="00E64E06" w:rsidP="009C0521">
      <w:pPr>
        <w:jc w:val="both"/>
        <w:rPr>
          <w:b w:val="0"/>
        </w:rPr>
      </w:pPr>
    </w:p>
    <w:p w:rsidR="009C0521" w:rsidRDefault="009C0521" w:rsidP="009C0521">
      <w:pPr>
        <w:jc w:val="both"/>
        <w:rPr>
          <w:b w:val="0"/>
        </w:rPr>
      </w:pPr>
      <w:r w:rsidRPr="00685EBA">
        <w:rPr>
          <w:b w:val="0"/>
        </w:rPr>
        <w:t xml:space="preserve">The objective of the airborne geophysical survey was to obtain a dense high-resolution aero-magnetic, electromagnetic and radiometric data over the survey area.  This data is required for the enhancement of a general understanding of the regional geology of the area.  In this regard, the data can also be used to map contacts and structural features within </w:t>
      </w:r>
      <w:r w:rsidR="00DF55E3">
        <w:rPr>
          <w:b w:val="0"/>
        </w:rPr>
        <w:t xml:space="preserve">the property. It also improves defining </w:t>
      </w:r>
      <w:r w:rsidRPr="00685EBA">
        <w:rPr>
          <w:b w:val="0"/>
        </w:rPr>
        <w:t>the potential of known zones of mineralization, their geological settings</w:t>
      </w:r>
      <w:r>
        <w:rPr>
          <w:b w:val="0"/>
        </w:rPr>
        <w:t>,</w:t>
      </w:r>
      <w:r w:rsidRPr="00685EBA">
        <w:rPr>
          <w:b w:val="0"/>
        </w:rPr>
        <w:t xml:space="preserve"> and identify</w:t>
      </w:r>
      <w:r w:rsidR="00DF55E3">
        <w:rPr>
          <w:b w:val="0"/>
        </w:rPr>
        <w:t>ing</w:t>
      </w:r>
      <w:r w:rsidRPr="00685EBA">
        <w:rPr>
          <w:b w:val="0"/>
        </w:rPr>
        <w:t xml:space="preserve"> new areas of interest.</w:t>
      </w:r>
    </w:p>
    <w:p w:rsidR="009C0521" w:rsidRPr="00685EBA" w:rsidRDefault="009C0521" w:rsidP="009C0521">
      <w:pPr>
        <w:jc w:val="both"/>
        <w:rPr>
          <w:b w:val="0"/>
        </w:rPr>
      </w:pPr>
    </w:p>
    <w:p w:rsidR="009C0521" w:rsidRDefault="009C0521" w:rsidP="009C0521">
      <w:pPr>
        <w:jc w:val="both"/>
        <w:rPr>
          <w:b w:val="0"/>
        </w:rPr>
      </w:pPr>
      <w:r w:rsidRPr="00685EBA">
        <w:rPr>
          <w:b w:val="0"/>
        </w:rPr>
        <w:t>The survey incorporated the use of a Hummingbird</w:t>
      </w:r>
      <w:r w:rsidRPr="00685EBA">
        <w:rPr>
          <w:b w:val="0"/>
          <w:szCs w:val="24"/>
        </w:rPr>
        <w:sym w:font="Symbol" w:char="F0E4"/>
      </w:r>
      <w:r w:rsidRPr="00685EBA">
        <w:rPr>
          <w:b w:val="0"/>
        </w:rPr>
        <w:t xml:space="preserve"> five-frequency electromagnetic system supplemented by a high-sensitivity c</w:t>
      </w:r>
      <w:r w:rsidR="00980B64">
        <w:rPr>
          <w:b w:val="0"/>
        </w:rPr>
        <w:t>a</w:t>
      </w:r>
      <w:r w:rsidRPr="00685EBA">
        <w:rPr>
          <w:b w:val="0"/>
        </w:rPr>
        <w:t>e</w:t>
      </w:r>
      <w:r>
        <w:rPr>
          <w:b w:val="0"/>
        </w:rPr>
        <w:t xml:space="preserve">sium magnetometer, </w:t>
      </w:r>
      <w:r w:rsidR="002D5D24">
        <w:rPr>
          <w:b w:val="0"/>
        </w:rPr>
        <w:t xml:space="preserve">gamma-ray </w:t>
      </w:r>
      <w:r>
        <w:rPr>
          <w:b w:val="0"/>
        </w:rPr>
        <w:t>spectrometer</w:t>
      </w:r>
      <w:r w:rsidRPr="00685EBA">
        <w:rPr>
          <w:b w:val="0"/>
        </w:rPr>
        <w:t xml:space="preserve"> and </w:t>
      </w:r>
      <w:r>
        <w:rPr>
          <w:b w:val="0"/>
        </w:rPr>
        <w:t>radar altimeter.  A</w:t>
      </w:r>
      <w:r w:rsidRPr="00685EBA">
        <w:rPr>
          <w:b w:val="0"/>
        </w:rPr>
        <w:t xml:space="preserve"> GPS navigation computer system with flight path indicators ensured accurate positioning of the geophysical data with respect to the World Geodetic System 1984 geodetic datum (WGS-84).</w:t>
      </w:r>
    </w:p>
    <w:p w:rsidR="009752EC" w:rsidRPr="00685EBA" w:rsidRDefault="009752EC" w:rsidP="009C0521">
      <w:pPr>
        <w:jc w:val="both"/>
        <w:rPr>
          <w:b w:val="0"/>
        </w:rPr>
      </w:pPr>
    </w:p>
    <w:p w:rsidR="009C0521" w:rsidRPr="00691D15" w:rsidRDefault="009C0521" w:rsidP="009C0521">
      <w:pPr>
        <w:pStyle w:val="Overskrift1"/>
        <w:jc w:val="both"/>
      </w:pPr>
      <w:bookmarkStart w:id="30" w:name="_Toc374098559"/>
      <w:r w:rsidRPr="00691D15">
        <w:t>SURVEY SPECIFICATIONS</w:t>
      </w:r>
      <w:bookmarkStart w:id="31" w:name="_Toc441219258"/>
      <w:bookmarkStart w:id="32" w:name="_Toc149640137"/>
      <w:bookmarkEnd w:id="30"/>
    </w:p>
    <w:p w:rsidR="009C0521" w:rsidRPr="00BF5B05" w:rsidRDefault="009C0521" w:rsidP="009C0521">
      <w:pPr>
        <w:pStyle w:val="Overskrift2"/>
        <w:jc w:val="both"/>
      </w:pPr>
      <w:bookmarkStart w:id="33" w:name="_Toc374098560"/>
      <w:r w:rsidRPr="00BF5B05">
        <w:t>Airborne Survey Parameters</w:t>
      </w:r>
      <w:bookmarkEnd w:id="31"/>
      <w:bookmarkEnd w:id="32"/>
      <w:bookmarkEnd w:id="33"/>
    </w:p>
    <w:p w:rsidR="009C0521" w:rsidRPr="00691D15" w:rsidRDefault="009C0521" w:rsidP="009C0521">
      <w:pPr>
        <w:jc w:val="both"/>
      </w:pPr>
    </w:p>
    <w:p w:rsidR="009C0521" w:rsidRDefault="00DC3526" w:rsidP="009C0521">
      <w:pPr>
        <w:jc w:val="both"/>
        <w:rPr>
          <w:b w:val="0"/>
          <w:color w:val="000000" w:themeColor="text1"/>
        </w:rPr>
      </w:pPr>
      <w:r>
        <w:rPr>
          <w:b w:val="0"/>
        </w:rPr>
        <w:t>NGU used</w:t>
      </w:r>
      <w:r w:rsidR="009C0521" w:rsidRPr="00554D7C">
        <w:rPr>
          <w:b w:val="0"/>
        </w:rPr>
        <w:t xml:space="preserve"> a </w:t>
      </w:r>
      <w:r w:rsidR="00CE7902">
        <w:rPr>
          <w:b w:val="0"/>
        </w:rPr>
        <w:t xml:space="preserve">modified </w:t>
      </w:r>
      <w:r w:rsidR="009C0521" w:rsidRPr="00554D7C">
        <w:rPr>
          <w:b w:val="0"/>
        </w:rPr>
        <w:t>Hummingbird</w:t>
      </w:r>
      <w:r w:rsidR="009C0521" w:rsidRPr="00554D7C">
        <w:rPr>
          <w:b w:val="0"/>
        </w:rPr>
        <w:sym w:font="Symbol" w:char="F0E4"/>
      </w:r>
      <w:r w:rsidR="009C0521" w:rsidRPr="00554D7C">
        <w:rPr>
          <w:b w:val="0"/>
        </w:rPr>
        <w:t xml:space="preserve"> electromagnetic and magnetic helicopter survey system</w:t>
      </w:r>
      <w:r w:rsidR="009C0521" w:rsidRPr="00685EBA">
        <w:rPr>
          <w:b w:val="0"/>
        </w:rPr>
        <w:t xml:space="preserve"> designed to obtain low level, slow speed, detailed airborne magnetic and electromagnetic data</w:t>
      </w:r>
      <w:r w:rsidR="009C0521">
        <w:rPr>
          <w:b w:val="0"/>
        </w:rPr>
        <w:t xml:space="preserve"> </w:t>
      </w:r>
      <w:r w:rsidR="009C0521">
        <w:rPr>
          <w:b w:val="0"/>
          <w:color w:val="000000" w:themeColor="text1"/>
        </w:rPr>
        <w:t>(</w:t>
      </w:r>
      <w:proofErr w:type="spellStart"/>
      <w:r w:rsidR="009C0521">
        <w:rPr>
          <w:b w:val="0"/>
          <w:color w:val="000000" w:themeColor="text1"/>
        </w:rPr>
        <w:t>Geotech</w:t>
      </w:r>
      <w:proofErr w:type="spellEnd"/>
      <w:r w:rsidR="009C0521">
        <w:rPr>
          <w:b w:val="0"/>
          <w:color w:val="000000" w:themeColor="text1"/>
        </w:rPr>
        <w:t xml:space="preserve"> 1997).</w:t>
      </w:r>
      <w:r w:rsidR="00BA4599">
        <w:rPr>
          <w:b w:val="0"/>
          <w:color w:val="000000" w:themeColor="text1"/>
        </w:rPr>
        <w:t xml:space="preserve"> </w:t>
      </w:r>
      <w:r w:rsidR="00CE7902">
        <w:rPr>
          <w:b w:val="0"/>
          <w:color w:val="000000" w:themeColor="text1"/>
        </w:rPr>
        <w:t>The system was supplemented by</w:t>
      </w:r>
      <w:r w:rsidR="00BA4599">
        <w:rPr>
          <w:b w:val="0"/>
          <w:color w:val="000000" w:themeColor="text1"/>
        </w:rPr>
        <w:t xml:space="preserve"> 1024 channel gamma-ray spectrometer </w:t>
      </w:r>
      <w:r w:rsidR="00CE7902">
        <w:rPr>
          <w:b w:val="0"/>
          <w:color w:val="000000" w:themeColor="text1"/>
        </w:rPr>
        <w:t xml:space="preserve">which </w:t>
      </w:r>
      <w:r w:rsidR="00BA4599">
        <w:rPr>
          <w:b w:val="0"/>
          <w:color w:val="000000" w:themeColor="text1"/>
        </w:rPr>
        <w:t xml:space="preserve">was used to map ground concentrations of U, </w:t>
      </w:r>
      <w:proofErr w:type="spellStart"/>
      <w:r w:rsidR="00BA4599">
        <w:rPr>
          <w:b w:val="0"/>
          <w:color w:val="000000" w:themeColor="text1"/>
        </w:rPr>
        <w:t>Th</w:t>
      </w:r>
      <w:proofErr w:type="spellEnd"/>
      <w:r w:rsidR="00BA4599">
        <w:rPr>
          <w:b w:val="0"/>
          <w:color w:val="000000" w:themeColor="text1"/>
        </w:rPr>
        <w:t xml:space="preserve"> and K.</w:t>
      </w:r>
    </w:p>
    <w:p w:rsidR="009C0521" w:rsidRPr="00685EBA" w:rsidRDefault="009C0521" w:rsidP="009C0521">
      <w:pPr>
        <w:jc w:val="both"/>
        <w:rPr>
          <w:b w:val="0"/>
        </w:rPr>
      </w:pPr>
      <w:r w:rsidRPr="00685EBA">
        <w:rPr>
          <w:b w:val="0"/>
        </w:rPr>
        <w:t xml:space="preserve"> </w:t>
      </w:r>
    </w:p>
    <w:p w:rsidR="009C0521" w:rsidRDefault="009C0521" w:rsidP="009C0521">
      <w:pPr>
        <w:jc w:val="both"/>
        <w:rPr>
          <w:b w:val="0"/>
        </w:rPr>
      </w:pPr>
      <w:r>
        <w:rPr>
          <w:b w:val="0"/>
        </w:rPr>
        <w:t xml:space="preserve">The airborne survey began on </w:t>
      </w:r>
      <w:r w:rsidR="004B25AE">
        <w:rPr>
          <w:b w:val="0"/>
        </w:rPr>
        <w:t>September</w:t>
      </w:r>
      <w:r w:rsidR="001813E2">
        <w:rPr>
          <w:b w:val="0"/>
        </w:rPr>
        <w:t xml:space="preserve"> </w:t>
      </w:r>
      <w:r w:rsidR="004B25AE">
        <w:rPr>
          <w:b w:val="0"/>
        </w:rPr>
        <w:t>2</w:t>
      </w:r>
      <w:r w:rsidR="001813E2">
        <w:rPr>
          <w:b w:val="0"/>
        </w:rPr>
        <w:t>6</w:t>
      </w:r>
      <w:r>
        <w:rPr>
          <w:b w:val="0"/>
        </w:rPr>
        <w:t>th</w:t>
      </w:r>
      <w:r w:rsidRPr="00685EBA">
        <w:rPr>
          <w:b w:val="0"/>
        </w:rPr>
        <w:t xml:space="preserve"> and ended on </w:t>
      </w:r>
      <w:r w:rsidR="004B25AE">
        <w:rPr>
          <w:b w:val="0"/>
        </w:rPr>
        <w:t>October</w:t>
      </w:r>
      <w:r w:rsidR="00CE7902">
        <w:rPr>
          <w:b w:val="0"/>
        </w:rPr>
        <w:t xml:space="preserve"> </w:t>
      </w:r>
      <w:r w:rsidR="004B25AE">
        <w:rPr>
          <w:b w:val="0"/>
        </w:rPr>
        <w:t>8</w:t>
      </w:r>
      <w:r>
        <w:rPr>
          <w:b w:val="0"/>
        </w:rPr>
        <w:t>th</w:t>
      </w:r>
      <w:r w:rsidRPr="00685EBA">
        <w:rPr>
          <w:b w:val="0"/>
        </w:rPr>
        <w:t>, 20</w:t>
      </w:r>
      <w:r w:rsidR="00CE7902">
        <w:rPr>
          <w:b w:val="0"/>
        </w:rPr>
        <w:t>13</w:t>
      </w:r>
      <w:r w:rsidRPr="00685EBA">
        <w:rPr>
          <w:b w:val="0"/>
        </w:rPr>
        <w:t xml:space="preserve">. A </w:t>
      </w:r>
      <w:proofErr w:type="spellStart"/>
      <w:r w:rsidRPr="00685EBA">
        <w:rPr>
          <w:b w:val="0"/>
        </w:rPr>
        <w:t>Eurocopter</w:t>
      </w:r>
      <w:proofErr w:type="spellEnd"/>
      <w:r w:rsidRPr="00685EBA">
        <w:rPr>
          <w:b w:val="0"/>
        </w:rPr>
        <w:t xml:space="preserve"> AS350</w:t>
      </w:r>
      <w:r>
        <w:rPr>
          <w:b w:val="0"/>
        </w:rPr>
        <w:t>-</w:t>
      </w:r>
      <w:r w:rsidRPr="00685EBA">
        <w:rPr>
          <w:b w:val="0"/>
        </w:rPr>
        <w:t>B</w:t>
      </w:r>
      <w:r w:rsidR="004D665A">
        <w:rPr>
          <w:b w:val="0"/>
        </w:rPr>
        <w:t>3</w:t>
      </w:r>
      <w:r w:rsidRPr="00685EBA">
        <w:rPr>
          <w:b w:val="0"/>
        </w:rPr>
        <w:t xml:space="preserve"> helicopter </w:t>
      </w:r>
      <w:r>
        <w:rPr>
          <w:b w:val="0"/>
        </w:rPr>
        <w:t xml:space="preserve">from helicopter company </w:t>
      </w:r>
      <w:r w:rsidRPr="00C25A07">
        <w:rPr>
          <w:b w:val="0"/>
        </w:rPr>
        <w:t>HeliScan AS</w:t>
      </w:r>
      <w:r>
        <w:rPr>
          <w:b w:val="0"/>
        </w:rPr>
        <w:t xml:space="preserve"> </w:t>
      </w:r>
      <w:r w:rsidRPr="00685EBA">
        <w:rPr>
          <w:b w:val="0"/>
        </w:rPr>
        <w:t>was used to tow the bird. The survey lines were spaced 200 m apart</w:t>
      </w:r>
      <w:r w:rsidR="001813E2">
        <w:rPr>
          <w:b w:val="0"/>
        </w:rPr>
        <w:t xml:space="preserve">. Lines were </w:t>
      </w:r>
      <w:r w:rsidRPr="00685EBA">
        <w:rPr>
          <w:b w:val="0"/>
        </w:rPr>
        <w:t xml:space="preserve">oriented at a </w:t>
      </w:r>
      <w:r w:rsidR="004B25AE">
        <w:rPr>
          <w:b w:val="0"/>
        </w:rPr>
        <w:t>90</w:t>
      </w:r>
      <w:r w:rsidRPr="00685EBA">
        <w:rPr>
          <w:b w:val="0"/>
          <w:szCs w:val="24"/>
        </w:rPr>
        <w:sym w:font="Symbol" w:char="F0B0"/>
      </w:r>
      <w:r w:rsidRPr="00685EBA">
        <w:rPr>
          <w:b w:val="0"/>
        </w:rPr>
        <w:t xml:space="preserve"> azimuth</w:t>
      </w:r>
      <w:r w:rsidR="001813E2">
        <w:rPr>
          <w:b w:val="0"/>
        </w:rPr>
        <w:t xml:space="preserve"> </w:t>
      </w:r>
      <w:r w:rsidR="004914BC">
        <w:rPr>
          <w:b w:val="0"/>
        </w:rPr>
        <w:t xml:space="preserve">in </w:t>
      </w:r>
      <w:r w:rsidR="00DC3526">
        <w:rPr>
          <w:b w:val="0"/>
        </w:rPr>
        <w:t xml:space="preserve">UTM zone </w:t>
      </w:r>
      <w:r>
        <w:rPr>
          <w:b w:val="0"/>
        </w:rPr>
        <w:t>3</w:t>
      </w:r>
      <w:r w:rsidR="004B25AE">
        <w:rPr>
          <w:b w:val="0"/>
        </w:rPr>
        <w:t>4</w:t>
      </w:r>
      <w:r w:rsidR="007658CC">
        <w:rPr>
          <w:b w:val="0"/>
        </w:rPr>
        <w:t>W</w:t>
      </w:r>
      <w:r w:rsidR="00DC3526">
        <w:rPr>
          <w:b w:val="0"/>
        </w:rPr>
        <w:t xml:space="preserve"> coordinates. </w:t>
      </w:r>
    </w:p>
    <w:p w:rsidR="009C0521" w:rsidRDefault="009C0521" w:rsidP="009C0521">
      <w:pPr>
        <w:jc w:val="both"/>
        <w:rPr>
          <w:b w:val="0"/>
        </w:rPr>
      </w:pPr>
    </w:p>
    <w:p w:rsidR="009C0521" w:rsidRDefault="009C0521" w:rsidP="009C0521">
      <w:pPr>
        <w:jc w:val="both"/>
        <w:rPr>
          <w:b w:val="0"/>
        </w:rPr>
      </w:pPr>
      <w:r w:rsidRPr="00685EBA">
        <w:rPr>
          <w:b w:val="0"/>
        </w:rPr>
        <w:t>The magnetic and electromagnetic sensors are housed in a single 7.5 m long bird, which was maintai</w:t>
      </w:r>
      <w:r>
        <w:rPr>
          <w:b w:val="0"/>
        </w:rPr>
        <w:t xml:space="preserve">ned at an average of </w:t>
      </w:r>
      <w:r w:rsidR="004B25AE">
        <w:rPr>
          <w:b w:val="0"/>
        </w:rPr>
        <w:t>75</w:t>
      </w:r>
      <w:r w:rsidR="00847B04" w:rsidRPr="00685EBA">
        <w:rPr>
          <w:b w:val="0"/>
        </w:rPr>
        <w:t xml:space="preserve"> </w:t>
      </w:r>
      <w:r w:rsidRPr="00685EBA">
        <w:rPr>
          <w:b w:val="0"/>
        </w:rPr>
        <w:t xml:space="preserve">m above the topographic surface. </w:t>
      </w:r>
      <w:proofErr w:type="gramStart"/>
      <w:r w:rsidR="005049EE">
        <w:rPr>
          <w:b w:val="0"/>
        </w:rPr>
        <w:t>A</w:t>
      </w:r>
      <w:r w:rsidR="00C25A07">
        <w:rPr>
          <w:b w:val="0"/>
        </w:rPr>
        <w:t xml:space="preserve"> </w:t>
      </w:r>
      <w:r w:rsidR="005049EE">
        <w:rPr>
          <w:b w:val="0"/>
        </w:rPr>
        <w:t>g</w:t>
      </w:r>
      <w:r w:rsidRPr="00685EBA">
        <w:rPr>
          <w:b w:val="0"/>
        </w:rPr>
        <w:t>amma</w:t>
      </w:r>
      <w:r w:rsidR="00C25A07">
        <w:rPr>
          <w:b w:val="0"/>
        </w:rPr>
        <w:t>-ray</w:t>
      </w:r>
      <w:r w:rsidRPr="00685EBA">
        <w:rPr>
          <w:b w:val="0"/>
        </w:rPr>
        <w:t xml:space="preserve"> spectrometer</w:t>
      </w:r>
      <w:r w:rsidR="0011278C">
        <w:rPr>
          <w:b w:val="0"/>
        </w:rPr>
        <w:t>,</w:t>
      </w:r>
      <w:r w:rsidR="004B25AE">
        <w:rPr>
          <w:b w:val="0"/>
        </w:rPr>
        <w:t xml:space="preserve"> </w:t>
      </w:r>
      <w:r w:rsidRPr="00685EBA">
        <w:rPr>
          <w:b w:val="0"/>
        </w:rPr>
        <w:t>installed under the bell</w:t>
      </w:r>
      <w:r w:rsidR="005049EE">
        <w:rPr>
          <w:b w:val="0"/>
        </w:rPr>
        <w:t xml:space="preserve">y </w:t>
      </w:r>
      <w:r w:rsidRPr="00685EBA">
        <w:rPr>
          <w:b w:val="0"/>
        </w:rPr>
        <w:t>of the helicopter</w:t>
      </w:r>
      <w:r w:rsidR="0011278C">
        <w:rPr>
          <w:b w:val="0"/>
        </w:rPr>
        <w:t>,</w:t>
      </w:r>
      <w:r w:rsidR="005049EE">
        <w:rPr>
          <w:b w:val="0"/>
        </w:rPr>
        <w:t xml:space="preserve"> registered natural </w:t>
      </w:r>
      <w:r w:rsidRPr="00685EBA">
        <w:rPr>
          <w:b w:val="0"/>
        </w:rPr>
        <w:t>gamma ray radiation simultaneously with the acquisition of magnetic/EM data.</w:t>
      </w:r>
      <w:proofErr w:type="gramEnd"/>
    </w:p>
    <w:p w:rsidR="009C0521" w:rsidRDefault="009C0521" w:rsidP="009C0521">
      <w:pPr>
        <w:jc w:val="both"/>
        <w:rPr>
          <w:b w:val="0"/>
        </w:rPr>
      </w:pPr>
    </w:p>
    <w:p w:rsidR="009C0521" w:rsidRPr="00704D48" w:rsidRDefault="00847B04" w:rsidP="009C0521">
      <w:pPr>
        <w:jc w:val="both"/>
        <w:rPr>
          <w:b w:val="0"/>
        </w:rPr>
      </w:pPr>
      <w:r>
        <w:rPr>
          <w:b w:val="0"/>
        </w:rPr>
        <w:t>R</w:t>
      </w:r>
      <w:r w:rsidR="009C0521" w:rsidRPr="00685EBA">
        <w:rPr>
          <w:b w:val="0"/>
        </w:rPr>
        <w:t>ugged terrain and abrupt changes in topography</w:t>
      </w:r>
      <w:r w:rsidR="009C0521">
        <w:rPr>
          <w:b w:val="0"/>
        </w:rPr>
        <w:t xml:space="preserve"> </w:t>
      </w:r>
      <w:r w:rsidR="009C0521" w:rsidRPr="00685EBA">
        <w:rPr>
          <w:b w:val="0"/>
        </w:rPr>
        <w:t>affect</w:t>
      </w:r>
      <w:r w:rsidR="004B25AE">
        <w:rPr>
          <w:b w:val="0"/>
        </w:rPr>
        <w:t>ed</w:t>
      </w:r>
      <w:r w:rsidR="009C0521" w:rsidRPr="00685EBA">
        <w:rPr>
          <w:b w:val="0"/>
        </w:rPr>
        <w:t xml:space="preserve"> the aircraft pilot’s ability to ‘drape’</w:t>
      </w:r>
      <w:r w:rsidR="00D4443C">
        <w:rPr>
          <w:b w:val="0"/>
        </w:rPr>
        <w:t xml:space="preserve"> </w:t>
      </w:r>
      <w:r w:rsidR="00B9529E">
        <w:rPr>
          <w:b w:val="0"/>
        </w:rPr>
        <w:t>the terrain</w:t>
      </w:r>
      <w:r w:rsidR="009C0521" w:rsidRPr="00685EBA">
        <w:rPr>
          <w:b w:val="0"/>
        </w:rPr>
        <w:t xml:space="preserve">; </w:t>
      </w:r>
      <w:r w:rsidR="009C0521" w:rsidRPr="00704D48">
        <w:rPr>
          <w:b w:val="0"/>
        </w:rPr>
        <w:t xml:space="preserve">therefore </w:t>
      </w:r>
      <w:r w:rsidR="004B25AE" w:rsidRPr="00704D48">
        <w:rPr>
          <w:b w:val="0"/>
        </w:rPr>
        <w:t xml:space="preserve">the average instrumental </w:t>
      </w:r>
      <w:r w:rsidR="009C0521" w:rsidRPr="00704D48">
        <w:rPr>
          <w:b w:val="0"/>
        </w:rPr>
        <w:t xml:space="preserve">height </w:t>
      </w:r>
      <w:r w:rsidR="004B25AE" w:rsidRPr="00704D48">
        <w:rPr>
          <w:b w:val="0"/>
        </w:rPr>
        <w:t>was much higher than</w:t>
      </w:r>
      <w:r w:rsidR="009C0521" w:rsidRPr="00704D48">
        <w:rPr>
          <w:b w:val="0"/>
        </w:rPr>
        <w:t xml:space="preserve"> the </w:t>
      </w:r>
      <w:r w:rsidR="00A92B93" w:rsidRPr="00704D48">
        <w:rPr>
          <w:b w:val="0"/>
        </w:rPr>
        <w:t xml:space="preserve">standard </w:t>
      </w:r>
      <w:r w:rsidR="00D37159" w:rsidRPr="00704D48">
        <w:rPr>
          <w:b w:val="0"/>
        </w:rPr>
        <w:t xml:space="preserve">survey instrumental </w:t>
      </w:r>
      <w:r w:rsidR="00A92B93" w:rsidRPr="00704D48">
        <w:rPr>
          <w:b w:val="0"/>
        </w:rPr>
        <w:t>height</w:t>
      </w:r>
      <w:r w:rsidR="003529B9" w:rsidRPr="00704D48">
        <w:rPr>
          <w:b w:val="0"/>
        </w:rPr>
        <w:t>, which is defined as</w:t>
      </w:r>
      <w:r w:rsidR="009C0521" w:rsidRPr="00704D48">
        <w:rPr>
          <w:b w:val="0"/>
        </w:rPr>
        <w:t xml:space="preserve"> 30</w:t>
      </w:r>
      <w:r w:rsidR="00A92B93" w:rsidRPr="00704D48">
        <w:rPr>
          <w:b w:val="0"/>
        </w:rPr>
        <w:t xml:space="preserve"> m plus a</w:t>
      </w:r>
      <w:r w:rsidR="003529B9" w:rsidRPr="00704D48">
        <w:rPr>
          <w:b w:val="0"/>
        </w:rPr>
        <w:t xml:space="preserve"> height of obstacles</w:t>
      </w:r>
      <w:r w:rsidR="00A92B93" w:rsidRPr="00704D48">
        <w:rPr>
          <w:b w:val="0"/>
        </w:rPr>
        <w:t xml:space="preserve"> (trees, power lines etc.)</w:t>
      </w:r>
      <w:r w:rsidR="009C0521" w:rsidRPr="00704D48">
        <w:rPr>
          <w:b w:val="0"/>
        </w:rPr>
        <w:t xml:space="preserve">. </w:t>
      </w:r>
    </w:p>
    <w:p w:rsidR="009C0521" w:rsidRDefault="009C0521" w:rsidP="009C0521">
      <w:pPr>
        <w:jc w:val="both"/>
        <w:rPr>
          <w:b w:val="0"/>
        </w:rPr>
      </w:pPr>
    </w:p>
    <w:p w:rsidR="00491063" w:rsidRDefault="009C0521" w:rsidP="009C0521">
      <w:pPr>
        <w:jc w:val="both"/>
        <w:rPr>
          <w:b w:val="0"/>
        </w:rPr>
      </w:pPr>
      <w:r w:rsidRPr="00685EBA">
        <w:rPr>
          <w:b w:val="0"/>
        </w:rPr>
        <w:t xml:space="preserve">The ground speed of the aircraft varied from </w:t>
      </w:r>
      <w:r w:rsidR="002F59CC">
        <w:rPr>
          <w:b w:val="0"/>
        </w:rPr>
        <w:t>5</w:t>
      </w:r>
      <w:r w:rsidRPr="00685EBA">
        <w:rPr>
          <w:b w:val="0"/>
        </w:rPr>
        <w:t>0 – 1</w:t>
      </w:r>
      <w:r w:rsidR="004914BC">
        <w:rPr>
          <w:b w:val="0"/>
        </w:rPr>
        <w:t>3</w:t>
      </w:r>
      <w:r w:rsidRPr="00685EBA">
        <w:rPr>
          <w:b w:val="0"/>
        </w:rPr>
        <w:t xml:space="preserve">0 km/h depending on topography, wind direction and its magnitude. On average the ground speed </w:t>
      </w:r>
      <w:r w:rsidR="00EE6025">
        <w:rPr>
          <w:b w:val="0"/>
        </w:rPr>
        <w:t xml:space="preserve">during measurements </w:t>
      </w:r>
      <w:r w:rsidRPr="00685EBA">
        <w:rPr>
          <w:b w:val="0"/>
        </w:rPr>
        <w:t xml:space="preserve">is </w:t>
      </w:r>
      <w:r>
        <w:rPr>
          <w:b w:val="0"/>
        </w:rPr>
        <w:t>calculated</w:t>
      </w:r>
      <w:r w:rsidRPr="00685EBA">
        <w:rPr>
          <w:b w:val="0"/>
        </w:rPr>
        <w:t xml:space="preserve"> to </w:t>
      </w:r>
      <w:r w:rsidR="004914BC">
        <w:rPr>
          <w:b w:val="0"/>
        </w:rPr>
        <w:t>8</w:t>
      </w:r>
      <w:r w:rsidR="004B25AE">
        <w:rPr>
          <w:b w:val="0"/>
        </w:rPr>
        <w:t>8</w:t>
      </w:r>
      <w:r w:rsidRPr="00EE6025">
        <w:rPr>
          <w:b w:val="0"/>
        </w:rPr>
        <w:t xml:space="preserve"> km</w:t>
      </w:r>
      <w:r w:rsidRPr="00685EBA">
        <w:rPr>
          <w:b w:val="0"/>
        </w:rPr>
        <w:t>/h. Magnetic</w:t>
      </w:r>
      <w:r>
        <w:rPr>
          <w:b w:val="0"/>
        </w:rPr>
        <w:t xml:space="preserve"> data were recorded at 0.2 second intervals resulting in approximately </w:t>
      </w:r>
      <w:r w:rsidR="00A92B93">
        <w:rPr>
          <w:b w:val="0"/>
        </w:rPr>
        <w:t xml:space="preserve">   </w:t>
      </w:r>
      <w:r w:rsidR="004914BC">
        <w:rPr>
          <w:b w:val="0"/>
        </w:rPr>
        <w:t>5</w:t>
      </w:r>
      <w:r w:rsidR="00A92B93">
        <w:rPr>
          <w:b w:val="0"/>
        </w:rPr>
        <w:t xml:space="preserve"> </w:t>
      </w:r>
      <w:r>
        <w:rPr>
          <w:b w:val="0"/>
        </w:rPr>
        <w:t xml:space="preserve">m point spacing. </w:t>
      </w:r>
      <w:r w:rsidRPr="00685EBA">
        <w:rPr>
          <w:b w:val="0"/>
        </w:rPr>
        <w:t xml:space="preserve">EM data were recorded at 0.1 second intervals resulting in data with a sample increment of </w:t>
      </w:r>
      <w:r w:rsidR="002F59CC">
        <w:rPr>
          <w:b w:val="0"/>
        </w:rPr>
        <w:t>2.</w:t>
      </w:r>
      <w:r w:rsidR="004914BC">
        <w:rPr>
          <w:b w:val="0"/>
        </w:rPr>
        <w:t>4</w:t>
      </w:r>
      <w:r w:rsidR="00847B04" w:rsidRPr="00685EBA">
        <w:rPr>
          <w:b w:val="0"/>
        </w:rPr>
        <w:t xml:space="preserve"> </w:t>
      </w:r>
      <w:r w:rsidRPr="00685EBA">
        <w:rPr>
          <w:b w:val="0"/>
        </w:rPr>
        <w:t>m along the ground</w:t>
      </w:r>
      <w:r w:rsidR="00EE6025">
        <w:rPr>
          <w:b w:val="0"/>
        </w:rPr>
        <w:t xml:space="preserve"> in average</w:t>
      </w:r>
      <w:r w:rsidRPr="00685EBA">
        <w:rPr>
          <w:b w:val="0"/>
        </w:rPr>
        <w:t>. Spectrometry data were recorded every 1 second</w:t>
      </w:r>
      <w:r w:rsidR="00847B04">
        <w:rPr>
          <w:b w:val="0"/>
        </w:rPr>
        <w:t xml:space="preserve"> giving a point spacing of approximately </w:t>
      </w:r>
      <w:r w:rsidR="00A92B93">
        <w:rPr>
          <w:b w:val="0"/>
        </w:rPr>
        <w:t>2</w:t>
      </w:r>
      <w:r w:rsidR="004914BC">
        <w:rPr>
          <w:b w:val="0"/>
        </w:rPr>
        <w:t>4</w:t>
      </w:r>
      <w:r w:rsidR="00847B04" w:rsidRPr="00EE6025">
        <w:rPr>
          <w:b w:val="0"/>
        </w:rPr>
        <w:t xml:space="preserve"> </w:t>
      </w:r>
      <w:r w:rsidR="00847B04">
        <w:rPr>
          <w:b w:val="0"/>
        </w:rPr>
        <w:t>meter</w:t>
      </w:r>
      <w:r w:rsidRPr="00685EBA">
        <w:rPr>
          <w:b w:val="0"/>
        </w:rPr>
        <w:t xml:space="preserve">. The above parameters were designed to allow for sufficient detail in the data to detect subtle anomalies that may represent mineralization and/or rocks of different </w:t>
      </w:r>
      <w:proofErr w:type="spellStart"/>
      <w:r w:rsidRPr="00685EBA">
        <w:rPr>
          <w:b w:val="0"/>
        </w:rPr>
        <w:t>lithological</w:t>
      </w:r>
      <w:proofErr w:type="spellEnd"/>
      <w:r w:rsidRPr="00685EBA">
        <w:rPr>
          <w:b w:val="0"/>
        </w:rPr>
        <w:t xml:space="preserve"> and </w:t>
      </w:r>
      <w:proofErr w:type="spellStart"/>
      <w:r w:rsidRPr="00685EBA">
        <w:rPr>
          <w:b w:val="0"/>
        </w:rPr>
        <w:t>petro</w:t>
      </w:r>
      <w:r>
        <w:rPr>
          <w:b w:val="0"/>
        </w:rPr>
        <w:t>physi</w:t>
      </w:r>
      <w:r w:rsidRPr="00685EBA">
        <w:rPr>
          <w:b w:val="0"/>
        </w:rPr>
        <w:t>cal</w:t>
      </w:r>
      <w:proofErr w:type="spellEnd"/>
      <w:r w:rsidRPr="00685EBA">
        <w:rPr>
          <w:b w:val="0"/>
        </w:rPr>
        <w:t xml:space="preserve"> composition.</w:t>
      </w:r>
    </w:p>
    <w:p w:rsidR="004914BC" w:rsidRDefault="004914BC" w:rsidP="009C0521">
      <w:pPr>
        <w:jc w:val="both"/>
        <w:rPr>
          <w:b w:val="0"/>
          <w:color w:val="00B0F0"/>
        </w:rPr>
      </w:pPr>
    </w:p>
    <w:p w:rsidR="004914BC" w:rsidRPr="006E5409" w:rsidRDefault="004914BC" w:rsidP="009C0521">
      <w:pPr>
        <w:jc w:val="both"/>
        <w:rPr>
          <w:b w:val="0"/>
        </w:rPr>
      </w:pPr>
      <w:r w:rsidRPr="006E5409">
        <w:rPr>
          <w:b w:val="0"/>
        </w:rPr>
        <w:t>A base magnetometer</w:t>
      </w:r>
      <w:r w:rsidR="00903E11" w:rsidRPr="006E5409">
        <w:rPr>
          <w:b w:val="0"/>
        </w:rPr>
        <w:t>s</w:t>
      </w:r>
      <w:r w:rsidRPr="006E5409">
        <w:rPr>
          <w:b w:val="0"/>
        </w:rPr>
        <w:t xml:space="preserve"> to monitor diurnal variations in the magnetic field was located at </w:t>
      </w:r>
      <w:proofErr w:type="gramStart"/>
      <w:r w:rsidR="006E5409" w:rsidRPr="006E5409">
        <w:rPr>
          <w:b w:val="0"/>
        </w:rPr>
        <w:t xml:space="preserve">LANGNES </w:t>
      </w:r>
      <w:r w:rsidRPr="006E5409">
        <w:rPr>
          <w:b w:val="0"/>
        </w:rPr>
        <w:t xml:space="preserve"> (</w:t>
      </w:r>
      <w:proofErr w:type="gramEnd"/>
      <w:r w:rsidRPr="006E5409">
        <w:rPr>
          <w:b w:val="0"/>
        </w:rPr>
        <w:t xml:space="preserve">UTM </w:t>
      </w:r>
      <w:r w:rsidR="00D37159" w:rsidRPr="006E5409">
        <w:rPr>
          <w:b w:val="0"/>
        </w:rPr>
        <w:t>5755</w:t>
      </w:r>
      <w:r w:rsidR="006E5409" w:rsidRPr="006E5409">
        <w:rPr>
          <w:b w:val="0"/>
        </w:rPr>
        <w:t>00</w:t>
      </w:r>
      <w:r w:rsidRPr="006E5409">
        <w:rPr>
          <w:b w:val="0"/>
        </w:rPr>
        <w:t xml:space="preserve"> – </w:t>
      </w:r>
      <w:r w:rsidR="00D37159" w:rsidRPr="006E5409">
        <w:rPr>
          <w:b w:val="0"/>
        </w:rPr>
        <w:t>777</w:t>
      </w:r>
      <w:r w:rsidR="006E5409" w:rsidRPr="006E5409">
        <w:rPr>
          <w:b w:val="0"/>
        </w:rPr>
        <w:t>9000</w:t>
      </w:r>
      <w:r w:rsidRPr="006E5409">
        <w:rPr>
          <w:b w:val="0"/>
        </w:rPr>
        <w:t xml:space="preserve">). </w:t>
      </w:r>
      <w:r w:rsidR="00903E11" w:rsidRPr="006E5409">
        <w:rPr>
          <w:b w:val="0"/>
        </w:rPr>
        <w:t>Gem GSM-19</w:t>
      </w:r>
      <w:r w:rsidRPr="006E5409">
        <w:rPr>
          <w:b w:val="0"/>
        </w:rPr>
        <w:t xml:space="preserve"> station magnetometer data were recorded once every </w:t>
      </w:r>
      <w:r w:rsidR="00D37159" w:rsidRPr="006E5409">
        <w:rPr>
          <w:b w:val="0"/>
        </w:rPr>
        <w:t>1</w:t>
      </w:r>
      <w:r w:rsidRPr="006E5409">
        <w:rPr>
          <w:b w:val="0"/>
        </w:rPr>
        <w:t xml:space="preserve"> second. The CPU clock of the base magnetometer computer was synchronized to the CPU clock of the DAS on a daily basis</w:t>
      </w:r>
      <w:r w:rsidR="00D37159" w:rsidRPr="006E5409">
        <w:rPr>
          <w:b w:val="0"/>
        </w:rPr>
        <w:t>.</w:t>
      </w:r>
      <w:r w:rsidR="00F44B69" w:rsidRPr="006E5409">
        <w:rPr>
          <w:b w:val="0"/>
        </w:rPr>
        <w:t xml:space="preserve"> </w:t>
      </w:r>
    </w:p>
    <w:p w:rsidR="00D37159" w:rsidRDefault="00D37159" w:rsidP="009C0521">
      <w:pPr>
        <w:jc w:val="both"/>
        <w:rPr>
          <w:b w:val="0"/>
        </w:rPr>
      </w:pPr>
    </w:p>
    <w:p w:rsidR="00FF4FA2" w:rsidRDefault="009C0521" w:rsidP="00FF4FA2">
      <w:pPr>
        <w:jc w:val="both"/>
        <w:rPr>
          <w:b w:val="0"/>
        </w:rPr>
      </w:pPr>
      <w:r w:rsidRPr="00685EBA">
        <w:rPr>
          <w:b w:val="0"/>
        </w:rPr>
        <w:t xml:space="preserve">Navigation system uses </w:t>
      </w:r>
      <w:r>
        <w:rPr>
          <w:b w:val="0"/>
        </w:rPr>
        <w:t>G</w:t>
      </w:r>
      <w:r w:rsidRPr="00685EBA">
        <w:rPr>
          <w:b w:val="0"/>
        </w:rPr>
        <w:t>PS</w:t>
      </w:r>
      <w:r>
        <w:rPr>
          <w:b w:val="0"/>
        </w:rPr>
        <w:t>/GLONASS</w:t>
      </w:r>
      <w:r w:rsidRPr="00685EBA">
        <w:rPr>
          <w:b w:val="0"/>
        </w:rPr>
        <w:t xml:space="preserve"> satellite tracking systems to provide real-time WGS-84 coordinate locations for every </w:t>
      </w:r>
      <w:r>
        <w:rPr>
          <w:b w:val="0"/>
        </w:rPr>
        <w:t>second</w:t>
      </w:r>
      <w:r w:rsidRPr="00685EBA">
        <w:rPr>
          <w:b w:val="0"/>
        </w:rPr>
        <w:t xml:space="preserve">. The accuracy achieved with no differential corrections is reported to be </w:t>
      </w:r>
      <w:r w:rsidRPr="00685EBA">
        <w:rPr>
          <w:b w:val="0"/>
          <w:szCs w:val="24"/>
        </w:rPr>
        <w:sym w:font="Symbol" w:char="F0B1"/>
      </w:r>
      <w:r>
        <w:rPr>
          <w:b w:val="0"/>
        </w:rPr>
        <w:t xml:space="preserve"> 5</w:t>
      </w:r>
      <w:r w:rsidRPr="00685EBA">
        <w:rPr>
          <w:b w:val="0"/>
        </w:rPr>
        <w:t xml:space="preserve"> m in the horizontal directions. </w:t>
      </w:r>
      <w:r w:rsidR="00FF4FA2">
        <w:rPr>
          <w:b w:val="0"/>
        </w:rPr>
        <w:t>The GPS</w:t>
      </w:r>
      <w:r w:rsidR="00FF4FA2" w:rsidRPr="00685EBA">
        <w:rPr>
          <w:b w:val="0"/>
        </w:rPr>
        <w:t xml:space="preserve"> receiver antenna was mounted externally to the tail </w:t>
      </w:r>
      <w:r w:rsidR="00FF4FA2">
        <w:rPr>
          <w:b w:val="0"/>
        </w:rPr>
        <w:t xml:space="preserve">tip </w:t>
      </w:r>
      <w:r w:rsidR="00FF4FA2" w:rsidRPr="00685EBA">
        <w:rPr>
          <w:b w:val="0"/>
        </w:rPr>
        <w:t>of the helicopter.</w:t>
      </w:r>
    </w:p>
    <w:p w:rsidR="009C0521" w:rsidRDefault="009C0521" w:rsidP="009C0521">
      <w:pPr>
        <w:jc w:val="both"/>
        <w:rPr>
          <w:b w:val="0"/>
        </w:rPr>
      </w:pPr>
    </w:p>
    <w:p w:rsidR="00821642" w:rsidRDefault="00491063" w:rsidP="009C0521">
      <w:pPr>
        <w:jc w:val="both"/>
        <w:rPr>
          <w:b w:val="0"/>
        </w:rPr>
      </w:pPr>
      <w:r>
        <w:rPr>
          <w:b w:val="0"/>
        </w:rPr>
        <w:t>For quality control, t</w:t>
      </w:r>
      <w:r w:rsidRPr="00685EBA">
        <w:rPr>
          <w:b w:val="0"/>
        </w:rPr>
        <w:t xml:space="preserve">he electromagnetic, magnetic and </w:t>
      </w:r>
      <w:r>
        <w:rPr>
          <w:b w:val="0"/>
        </w:rPr>
        <w:t>radiometric</w:t>
      </w:r>
      <w:r w:rsidRPr="00685EBA">
        <w:rPr>
          <w:b w:val="0"/>
        </w:rPr>
        <w:t xml:space="preserve">, altitude and navigation data were monitored on four separate windows in the operator's display during flight while they were recorded in three data ASCII streams to the </w:t>
      </w:r>
      <w:r w:rsidR="009A526F">
        <w:rPr>
          <w:b w:val="0"/>
        </w:rPr>
        <w:t>PC</w:t>
      </w:r>
      <w:r w:rsidRPr="00685EBA">
        <w:rPr>
          <w:b w:val="0"/>
        </w:rPr>
        <w:t xml:space="preserve"> hard disk drive.</w:t>
      </w:r>
    </w:p>
    <w:p w:rsidR="009A526F" w:rsidRDefault="009A526F" w:rsidP="009C0521">
      <w:pPr>
        <w:jc w:val="both"/>
        <w:rPr>
          <w:b w:val="0"/>
        </w:rPr>
      </w:pPr>
    </w:p>
    <w:p w:rsidR="009C0521" w:rsidRPr="00EF2A97" w:rsidRDefault="009C0521" w:rsidP="009C0521">
      <w:pPr>
        <w:pStyle w:val="Overskrift2"/>
        <w:jc w:val="both"/>
      </w:pPr>
      <w:bookmarkStart w:id="34" w:name="_Toc441219259"/>
      <w:bookmarkStart w:id="35" w:name="_Toc149640138"/>
      <w:bookmarkStart w:id="36" w:name="_Toc374098561"/>
      <w:r w:rsidRPr="00EF2A97">
        <w:t>Airborne Survey Instrumentation</w:t>
      </w:r>
      <w:bookmarkEnd w:id="34"/>
      <w:bookmarkEnd w:id="35"/>
      <w:bookmarkEnd w:id="36"/>
    </w:p>
    <w:p w:rsidR="009C0521" w:rsidRDefault="009C0521" w:rsidP="009C0521">
      <w:pPr>
        <w:jc w:val="both"/>
        <w:rPr>
          <w:rFonts w:ascii="Arial" w:hAnsi="Arial" w:cs="Arial"/>
          <w:b w:val="0"/>
        </w:rPr>
      </w:pPr>
      <w:bookmarkStart w:id="37" w:name="_Hlt441220485"/>
      <w:bookmarkEnd w:id="37"/>
    </w:p>
    <w:p w:rsidR="008745D3" w:rsidRDefault="008745D3" w:rsidP="008745D3">
      <w:pPr>
        <w:rPr>
          <w:b w:val="0"/>
        </w:rPr>
      </w:pPr>
      <w:r>
        <w:rPr>
          <w:b w:val="0"/>
        </w:rPr>
        <w:t>Instrument specification is given in table 1.  Frequencies and coil configuration for the Hummingbird EM system is given in table 2.</w:t>
      </w:r>
    </w:p>
    <w:p w:rsidR="001813E2" w:rsidRDefault="001813E2" w:rsidP="008745D3">
      <w:pPr>
        <w:rPr>
          <w:b w:val="0"/>
        </w:rPr>
      </w:pPr>
    </w:p>
    <w:p w:rsidR="001813E2" w:rsidRPr="007632D0" w:rsidRDefault="001813E2" w:rsidP="008745D3">
      <w:pPr>
        <w:rPr>
          <w:b w:val="0"/>
        </w:rPr>
      </w:pPr>
    </w:p>
    <w:p w:rsidR="008745D3" w:rsidRDefault="008745D3" w:rsidP="009C0521">
      <w:pPr>
        <w:jc w:val="both"/>
        <w:rPr>
          <w:rFonts w:ascii="Arial" w:hAnsi="Arial" w:cs="Arial"/>
          <w:b w:val="0"/>
        </w:rPr>
      </w:pPr>
    </w:p>
    <w:p w:rsidR="008745D3" w:rsidRPr="008745D3" w:rsidRDefault="002055A7" w:rsidP="002055A7">
      <w:pPr>
        <w:pStyle w:val="Bildetekst"/>
      </w:pPr>
      <w:bookmarkStart w:id="38" w:name="_Toc362873522"/>
      <w:proofErr w:type="gramStart"/>
      <w:r>
        <w:t xml:space="preserve">Table </w:t>
      </w:r>
      <w:proofErr w:type="gramEnd"/>
      <w:r w:rsidR="00D75073">
        <w:fldChar w:fldCharType="begin"/>
      </w:r>
      <w:r>
        <w:instrText xml:space="preserve"> SEQ Table \* ARABIC </w:instrText>
      </w:r>
      <w:r w:rsidR="00D75073">
        <w:fldChar w:fldCharType="separate"/>
      </w:r>
      <w:r w:rsidR="0011278C">
        <w:rPr>
          <w:noProof/>
        </w:rPr>
        <w:t>1</w:t>
      </w:r>
      <w:r w:rsidR="00D75073">
        <w:fldChar w:fldCharType="end"/>
      </w:r>
      <w:proofErr w:type="gramStart"/>
      <w:r>
        <w:t>.</w:t>
      </w:r>
      <w:proofErr w:type="gramEnd"/>
      <w:r>
        <w:t xml:space="preserve"> Instrument Specifications</w:t>
      </w:r>
      <w:bookmarkEnd w:id="3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2"/>
        <w:gridCol w:w="2909"/>
        <w:gridCol w:w="2268"/>
        <w:gridCol w:w="1732"/>
      </w:tblGrid>
      <w:tr w:rsidR="008745D3" w:rsidTr="00E15142">
        <w:tc>
          <w:tcPr>
            <w:tcW w:w="2302" w:type="dxa"/>
          </w:tcPr>
          <w:p w:rsidR="008745D3" w:rsidRPr="00BF55B6" w:rsidRDefault="008745D3" w:rsidP="00E15142">
            <w:pPr>
              <w:jc w:val="both"/>
              <w:rPr>
                <w:b w:val="0"/>
              </w:rPr>
            </w:pPr>
            <w:r w:rsidRPr="00076F9E">
              <w:t>Instrument</w:t>
            </w:r>
          </w:p>
        </w:tc>
        <w:tc>
          <w:tcPr>
            <w:tcW w:w="2909" w:type="dxa"/>
          </w:tcPr>
          <w:p w:rsidR="008745D3" w:rsidRPr="00BF55B6" w:rsidRDefault="008745D3" w:rsidP="00E15142">
            <w:pPr>
              <w:jc w:val="both"/>
              <w:rPr>
                <w:b w:val="0"/>
              </w:rPr>
            </w:pPr>
            <w:r w:rsidRPr="00076F9E">
              <w:t>Produ</w:t>
            </w:r>
            <w:r>
              <w:t>cer</w:t>
            </w:r>
            <w:r w:rsidRPr="00076F9E">
              <w:t>/</w:t>
            </w:r>
            <w:r>
              <w:t>Model</w:t>
            </w:r>
          </w:p>
        </w:tc>
        <w:tc>
          <w:tcPr>
            <w:tcW w:w="2268" w:type="dxa"/>
          </w:tcPr>
          <w:p w:rsidR="008745D3" w:rsidRPr="00BF55B6" w:rsidRDefault="008745D3" w:rsidP="00E15142">
            <w:pPr>
              <w:jc w:val="both"/>
              <w:rPr>
                <w:b w:val="0"/>
              </w:rPr>
            </w:pPr>
            <w:r>
              <w:t>Accuracy</w:t>
            </w:r>
          </w:p>
        </w:tc>
        <w:tc>
          <w:tcPr>
            <w:tcW w:w="1732" w:type="dxa"/>
          </w:tcPr>
          <w:p w:rsidR="008745D3" w:rsidRPr="00BF55B6" w:rsidRDefault="008745D3" w:rsidP="00E15142">
            <w:pPr>
              <w:jc w:val="both"/>
              <w:rPr>
                <w:b w:val="0"/>
              </w:rPr>
            </w:pPr>
            <w:r>
              <w:t>Sampling frequency</w:t>
            </w:r>
            <w:r w:rsidRPr="00076F9E">
              <w:t xml:space="preserve"> </w:t>
            </w:r>
          </w:p>
        </w:tc>
      </w:tr>
      <w:tr w:rsidR="008745D3" w:rsidTr="00E15142">
        <w:tc>
          <w:tcPr>
            <w:tcW w:w="2302" w:type="dxa"/>
          </w:tcPr>
          <w:p w:rsidR="008745D3" w:rsidRPr="007632D0" w:rsidRDefault="008745D3" w:rsidP="00E15142">
            <w:pPr>
              <w:jc w:val="both"/>
              <w:rPr>
                <w:b w:val="0"/>
              </w:rPr>
            </w:pPr>
            <w:r w:rsidRPr="007632D0">
              <w:rPr>
                <w:b w:val="0"/>
              </w:rPr>
              <w:t>Magnetometer</w:t>
            </w:r>
          </w:p>
        </w:tc>
        <w:tc>
          <w:tcPr>
            <w:tcW w:w="2909" w:type="dxa"/>
          </w:tcPr>
          <w:p w:rsidR="008745D3" w:rsidRPr="007632D0" w:rsidRDefault="008745D3" w:rsidP="00E15142">
            <w:pPr>
              <w:jc w:val="both"/>
              <w:rPr>
                <w:b w:val="0"/>
              </w:rPr>
            </w:pPr>
            <w:proofErr w:type="spellStart"/>
            <w:r w:rsidRPr="007632D0">
              <w:rPr>
                <w:b w:val="0"/>
              </w:rPr>
              <w:t>Scintrex</w:t>
            </w:r>
            <w:proofErr w:type="spellEnd"/>
            <w:r w:rsidRPr="007632D0">
              <w:rPr>
                <w:b w:val="0"/>
              </w:rPr>
              <w:t xml:space="preserve"> Cs-2</w:t>
            </w:r>
          </w:p>
        </w:tc>
        <w:tc>
          <w:tcPr>
            <w:tcW w:w="2268" w:type="dxa"/>
          </w:tcPr>
          <w:p w:rsidR="008745D3" w:rsidRPr="007632D0" w:rsidRDefault="008745D3" w:rsidP="00E15142">
            <w:pPr>
              <w:jc w:val="both"/>
              <w:rPr>
                <w:b w:val="0"/>
              </w:rPr>
            </w:pPr>
            <w:r w:rsidRPr="007632D0">
              <w:rPr>
                <w:b w:val="0"/>
              </w:rPr>
              <w:t xml:space="preserve">0,002 </w:t>
            </w:r>
            <w:proofErr w:type="spellStart"/>
            <w:r w:rsidRPr="007632D0">
              <w:rPr>
                <w:b w:val="0"/>
              </w:rPr>
              <w:t>nT</w:t>
            </w:r>
            <w:proofErr w:type="spellEnd"/>
          </w:p>
        </w:tc>
        <w:tc>
          <w:tcPr>
            <w:tcW w:w="1732" w:type="dxa"/>
          </w:tcPr>
          <w:p w:rsidR="008745D3" w:rsidRPr="007632D0" w:rsidRDefault="008745D3" w:rsidP="00E15142">
            <w:pPr>
              <w:jc w:val="center"/>
              <w:rPr>
                <w:b w:val="0"/>
              </w:rPr>
            </w:pPr>
            <w:r w:rsidRPr="007632D0">
              <w:rPr>
                <w:b w:val="0"/>
              </w:rPr>
              <w:t>5 Hz</w:t>
            </w:r>
          </w:p>
        </w:tc>
      </w:tr>
      <w:tr w:rsidR="008745D3" w:rsidTr="00A04C26">
        <w:trPr>
          <w:trHeight w:val="389"/>
        </w:trPr>
        <w:tc>
          <w:tcPr>
            <w:tcW w:w="2302" w:type="dxa"/>
          </w:tcPr>
          <w:p w:rsidR="00903E11" w:rsidRPr="007632D0" w:rsidRDefault="008745D3" w:rsidP="00E15142">
            <w:pPr>
              <w:jc w:val="both"/>
              <w:rPr>
                <w:b w:val="0"/>
              </w:rPr>
            </w:pPr>
            <w:r w:rsidRPr="007632D0">
              <w:rPr>
                <w:b w:val="0"/>
              </w:rPr>
              <w:t>Base magnetometer</w:t>
            </w:r>
          </w:p>
        </w:tc>
        <w:tc>
          <w:tcPr>
            <w:tcW w:w="2909" w:type="dxa"/>
          </w:tcPr>
          <w:p w:rsidR="00903E11" w:rsidRPr="007632D0" w:rsidRDefault="00746807" w:rsidP="00D37159">
            <w:pPr>
              <w:jc w:val="both"/>
              <w:rPr>
                <w:b w:val="0"/>
              </w:rPr>
            </w:pPr>
            <w:r>
              <w:rPr>
                <w:b w:val="0"/>
              </w:rPr>
              <w:t xml:space="preserve">GEM </w:t>
            </w:r>
            <w:r w:rsidR="005C2EEC">
              <w:rPr>
                <w:b w:val="0"/>
              </w:rPr>
              <w:t>G</w:t>
            </w:r>
            <w:r>
              <w:rPr>
                <w:b w:val="0"/>
              </w:rPr>
              <w:t>SM</w:t>
            </w:r>
            <w:r w:rsidR="005C2EEC">
              <w:rPr>
                <w:b w:val="0"/>
              </w:rPr>
              <w:t>-19</w:t>
            </w:r>
          </w:p>
        </w:tc>
        <w:tc>
          <w:tcPr>
            <w:tcW w:w="2268" w:type="dxa"/>
          </w:tcPr>
          <w:p w:rsidR="00903E11" w:rsidRPr="00903E11" w:rsidRDefault="00697689" w:rsidP="00D37159">
            <w:pPr>
              <w:pStyle w:val="Listeavsnitt"/>
              <w:numPr>
                <w:ilvl w:val="1"/>
                <w:numId w:val="31"/>
              </w:numPr>
              <w:jc w:val="both"/>
              <w:rPr>
                <w:b w:val="0"/>
              </w:rPr>
            </w:pPr>
            <w:proofErr w:type="spellStart"/>
            <w:r w:rsidRPr="00697689">
              <w:rPr>
                <w:b w:val="0"/>
              </w:rPr>
              <w:t>nT</w:t>
            </w:r>
            <w:proofErr w:type="spellEnd"/>
          </w:p>
        </w:tc>
        <w:tc>
          <w:tcPr>
            <w:tcW w:w="1732" w:type="dxa"/>
          </w:tcPr>
          <w:p w:rsidR="00903E11" w:rsidRPr="007632D0" w:rsidRDefault="00D37159" w:rsidP="006E5409">
            <w:pPr>
              <w:jc w:val="center"/>
              <w:rPr>
                <w:b w:val="0"/>
              </w:rPr>
            </w:pPr>
            <w:r>
              <w:rPr>
                <w:b w:val="0"/>
              </w:rPr>
              <w:t>1</w:t>
            </w:r>
            <w:r w:rsidR="005C2EEC">
              <w:rPr>
                <w:b w:val="0"/>
              </w:rPr>
              <w:t xml:space="preserve"> </w:t>
            </w:r>
            <w:r w:rsidR="006E5409">
              <w:rPr>
                <w:b w:val="0"/>
              </w:rPr>
              <w:t>Hz</w:t>
            </w:r>
          </w:p>
        </w:tc>
      </w:tr>
      <w:tr w:rsidR="008745D3" w:rsidTr="00E15142">
        <w:tc>
          <w:tcPr>
            <w:tcW w:w="2302" w:type="dxa"/>
          </w:tcPr>
          <w:p w:rsidR="008745D3" w:rsidRPr="007632D0" w:rsidRDefault="008745D3" w:rsidP="00E15142">
            <w:pPr>
              <w:jc w:val="both"/>
              <w:rPr>
                <w:b w:val="0"/>
              </w:rPr>
            </w:pPr>
            <w:r>
              <w:rPr>
                <w:b w:val="0"/>
              </w:rPr>
              <w:t>Elec</w:t>
            </w:r>
            <w:r w:rsidRPr="007632D0">
              <w:rPr>
                <w:b w:val="0"/>
              </w:rPr>
              <w:t>tromagnetic</w:t>
            </w:r>
          </w:p>
        </w:tc>
        <w:tc>
          <w:tcPr>
            <w:tcW w:w="2909" w:type="dxa"/>
          </w:tcPr>
          <w:p w:rsidR="008745D3" w:rsidRPr="007632D0" w:rsidRDefault="008745D3" w:rsidP="00E15142">
            <w:pPr>
              <w:jc w:val="both"/>
              <w:rPr>
                <w:b w:val="0"/>
              </w:rPr>
            </w:pPr>
            <w:proofErr w:type="spellStart"/>
            <w:r w:rsidRPr="007632D0">
              <w:rPr>
                <w:b w:val="0"/>
              </w:rPr>
              <w:t>Geotech</w:t>
            </w:r>
            <w:proofErr w:type="spellEnd"/>
            <w:r w:rsidRPr="007632D0">
              <w:rPr>
                <w:b w:val="0"/>
              </w:rPr>
              <w:t xml:space="preserve"> Hummingbird</w:t>
            </w:r>
          </w:p>
        </w:tc>
        <w:tc>
          <w:tcPr>
            <w:tcW w:w="2268" w:type="dxa"/>
          </w:tcPr>
          <w:p w:rsidR="008745D3" w:rsidRPr="007632D0" w:rsidRDefault="008745D3" w:rsidP="00E15142">
            <w:pPr>
              <w:jc w:val="both"/>
              <w:rPr>
                <w:b w:val="0"/>
              </w:rPr>
            </w:pPr>
            <w:r w:rsidRPr="007632D0">
              <w:rPr>
                <w:b w:val="0"/>
              </w:rPr>
              <w:t>1 – 2 ppm</w:t>
            </w:r>
          </w:p>
        </w:tc>
        <w:tc>
          <w:tcPr>
            <w:tcW w:w="1732" w:type="dxa"/>
          </w:tcPr>
          <w:p w:rsidR="008745D3" w:rsidRPr="007632D0" w:rsidRDefault="008745D3" w:rsidP="00E15142">
            <w:pPr>
              <w:jc w:val="center"/>
              <w:rPr>
                <w:b w:val="0"/>
              </w:rPr>
            </w:pPr>
            <w:r w:rsidRPr="007632D0">
              <w:rPr>
                <w:b w:val="0"/>
              </w:rPr>
              <w:t>10 Hz</w:t>
            </w:r>
          </w:p>
        </w:tc>
      </w:tr>
      <w:tr w:rsidR="008745D3" w:rsidTr="00E15142">
        <w:tc>
          <w:tcPr>
            <w:tcW w:w="2302" w:type="dxa"/>
          </w:tcPr>
          <w:p w:rsidR="008745D3" w:rsidRPr="007632D0" w:rsidRDefault="008745D3" w:rsidP="00E15142">
            <w:pPr>
              <w:jc w:val="both"/>
              <w:rPr>
                <w:b w:val="0"/>
              </w:rPr>
            </w:pPr>
            <w:r w:rsidRPr="007632D0">
              <w:rPr>
                <w:b w:val="0"/>
              </w:rPr>
              <w:t>Gamma</w:t>
            </w:r>
            <w:r w:rsidR="005C2EEC">
              <w:rPr>
                <w:b w:val="0"/>
              </w:rPr>
              <w:t xml:space="preserve"> </w:t>
            </w:r>
            <w:r w:rsidRPr="007632D0">
              <w:rPr>
                <w:b w:val="0"/>
              </w:rPr>
              <w:t>spectrometer</w:t>
            </w:r>
          </w:p>
        </w:tc>
        <w:tc>
          <w:tcPr>
            <w:tcW w:w="2909" w:type="dxa"/>
          </w:tcPr>
          <w:p w:rsidR="008745D3" w:rsidRPr="007632D0" w:rsidRDefault="008745D3" w:rsidP="00E15142">
            <w:pPr>
              <w:jc w:val="both"/>
              <w:rPr>
                <w:b w:val="0"/>
              </w:rPr>
            </w:pPr>
            <w:r w:rsidRPr="007632D0">
              <w:rPr>
                <w:b w:val="0"/>
              </w:rPr>
              <w:t>Radiation Solutions RSX-5</w:t>
            </w:r>
          </w:p>
        </w:tc>
        <w:tc>
          <w:tcPr>
            <w:tcW w:w="2268" w:type="dxa"/>
          </w:tcPr>
          <w:p w:rsidR="008745D3" w:rsidRPr="0038017E" w:rsidRDefault="008745D3" w:rsidP="0038017E">
            <w:pPr>
              <w:jc w:val="both"/>
              <w:rPr>
                <w:b w:val="0"/>
                <w:lang w:val="en-US"/>
              </w:rPr>
            </w:pPr>
            <w:r w:rsidRPr="0038017E">
              <w:rPr>
                <w:b w:val="0"/>
                <w:lang w:val="en-US"/>
              </w:rPr>
              <w:t xml:space="preserve">1024 </w:t>
            </w:r>
            <w:proofErr w:type="spellStart"/>
            <w:r w:rsidR="0038017E" w:rsidRPr="0038017E">
              <w:rPr>
                <w:b w:val="0"/>
                <w:lang w:val="en-US"/>
              </w:rPr>
              <w:t>ch</w:t>
            </w:r>
            <w:r w:rsidR="0038017E">
              <w:rPr>
                <w:b w:val="0"/>
                <w:lang w:val="en-US"/>
              </w:rPr>
              <w:t>’</w:t>
            </w:r>
            <w:r w:rsidR="0038017E" w:rsidRPr="0038017E">
              <w:rPr>
                <w:b w:val="0"/>
                <w:lang w:val="en-US"/>
              </w:rPr>
              <w:t>s</w:t>
            </w:r>
            <w:proofErr w:type="spellEnd"/>
            <w:r w:rsidR="0038017E" w:rsidRPr="0038017E">
              <w:rPr>
                <w:b w:val="0"/>
                <w:lang w:val="en-US"/>
              </w:rPr>
              <w:t>, 16 liters down</w:t>
            </w:r>
            <w:r w:rsidRPr="0038017E">
              <w:rPr>
                <w:b w:val="0"/>
                <w:lang w:val="en-US"/>
              </w:rPr>
              <w:t>, 4 l</w:t>
            </w:r>
            <w:r w:rsidR="0038017E" w:rsidRPr="0038017E">
              <w:rPr>
                <w:b w:val="0"/>
                <w:lang w:val="en-US"/>
              </w:rPr>
              <w:t>iters</w:t>
            </w:r>
            <w:r w:rsidRPr="0038017E">
              <w:rPr>
                <w:b w:val="0"/>
                <w:lang w:val="en-US"/>
              </w:rPr>
              <w:t xml:space="preserve"> </w:t>
            </w:r>
            <w:r w:rsidR="0038017E" w:rsidRPr="0038017E">
              <w:rPr>
                <w:b w:val="0"/>
                <w:lang w:val="en-US"/>
              </w:rPr>
              <w:t>up</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 xml:space="preserve">Radar </w:t>
            </w:r>
            <w:r>
              <w:rPr>
                <w:b w:val="0"/>
              </w:rPr>
              <w:t>altimeter</w:t>
            </w:r>
          </w:p>
        </w:tc>
        <w:tc>
          <w:tcPr>
            <w:tcW w:w="2909" w:type="dxa"/>
          </w:tcPr>
          <w:p w:rsidR="008745D3" w:rsidRPr="007632D0" w:rsidRDefault="008745D3" w:rsidP="00E15142">
            <w:pPr>
              <w:jc w:val="both"/>
              <w:rPr>
                <w:b w:val="0"/>
              </w:rPr>
            </w:pPr>
            <w:proofErr w:type="spellStart"/>
            <w:r w:rsidRPr="007632D0">
              <w:rPr>
                <w:b w:val="0"/>
              </w:rPr>
              <w:t>Bendix</w:t>
            </w:r>
            <w:proofErr w:type="spellEnd"/>
            <w:r w:rsidRPr="007632D0">
              <w:rPr>
                <w:b w:val="0"/>
              </w:rPr>
              <w:t>/King KRA 405B</w:t>
            </w:r>
          </w:p>
        </w:tc>
        <w:tc>
          <w:tcPr>
            <w:tcW w:w="2268" w:type="dxa"/>
          </w:tcPr>
          <w:p w:rsidR="008745D3" w:rsidRPr="007632D0" w:rsidRDefault="008745D3" w:rsidP="00E15142">
            <w:pPr>
              <w:jc w:val="both"/>
              <w:rPr>
                <w:b w:val="0"/>
              </w:rPr>
            </w:pPr>
            <w:r w:rsidRPr="007632D0">
              <w:rPr>
                <w:b w:val="0"/>
              </w:rPr>
              <w:t xml:space="preserve">± 3 %  0 – 500 </w:t>
            </w:r>
            <w:proofErr w:type="spellStart"/>
            <w:r w:rsidRPr="007632D0">
              <w:rPr>
                <w:b w:val="0"/>
              </w:rPr>
              <w:t>fot</w:t>
            </w:r>
            <w:proofErr w:type="spellEnd"/>
          </w:p>
          <w:p w:rsidR="008745D3" w:rsidRPr="007632D0" w:rsidRDefault="008745D3" w:rsidP="00E15142">
            <w:pPr>
              <w:jc w:val="both"/>
              <w:rPr>
                <w:b w:val="0"/>
              </w:rPr>
            </w:pPr>
            <w:r w:rsidRPr="007632D0">
              <w:rPr>
                <w:b w:val="0"/>
              </w:rPr>
              <w:t xml:space="preserve">± 5 % 500 – 2500 </w:t>
            </w:r>
            <w:proofErr w:type="spellStart"/>
            <w:r w:rsidRPr="007632D0">
              <w:rPr>
                <w:b w:val="0"/>
              </w:rPr>
              <w:t>fot</w:t>
            </w:r>
            <w:proofErr w:type="spellEnd"/>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Pressure</w:t>
            </w:r>
            <w:r w:rsidRPr="007632D0">
              <w:rPr>
                <w:b w:val="0"/>
              </w:rPr>
              <w:t>/temperatur</w:t>
            </w:r>
            <w:r>
              <w:rPr>
                <w:b w:val="0"/>
              </w:rPr>
              <w:t>e</w:t>
            </w:r>
          </w:p>
        </w:tc>
        <w:tc>
          <w:tcPr>
            <w:tcW w:w="2909" w:type="dxa"/>
          </w:tcPr>
          <w:p w:rsidR="008745D3" w:rsidRPr="007632D0" w:rsidRDefault="008745D3" w:rsidP="00E15142">
            <w:pPr>
              <w:jc w:val="both"/>
              <w:rPr>
                <w:b w:val="0"/>
              </w:rPr>
            </w:pPr>
            <w:r w:rsidRPr="007632D0">
              <w:rPr>
                <w:b w:val="0"/>
              </w:rPr>
              <w:t>Honeywell PPT</w:t>
            </w:r>
          </w:p>
        </w:tc>
        <w:tc>
          <w:tcPr>
            <w:tcW w:w="2268" w:type="dxa"/>
          </w:tcPr>
          <w:p w:rsidR="008745D3" w:rsidRPr="007632D0" w:rsidRDefault="008745D3" w:rsidP="00E15142">
            <w:pPr>
              <w:jc w:val="both"/>
              <w:rPr>
                <w:b w:val="0"/>
              </w:rPr>
            </w:pPr>
            <w:r w:rsidRPr="007632D0">
              <w:rPr>
                <w:b w:val="0"/>
              </w:rPr>
              <w:t>± 0,03 % FS</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sidRPr="007632D0">
              <w:rPr>
                <w:b w:val="0"/>
              </w:rPr>
              <w:t>Naviga</w:t>
            </w:r>
            <w:r>
              <w:rPr>
                <w:b w:val="0"/>
              </w:rPr>
              <w:t>tion</w:t>
            </w:r>
          </w:p>
        </w:tc>
        <w:tc>
          <w:tcPr>
            <w:tcW w:w="2909" w:type="dxa"/>
          </w:tcPr>
          <w:p w:rsidR="008745D3" w:rsidRPr="007632D0" w:rsidRDefault="008745D3" w:rsidP="00E15142">
            <w:pPr>
              <w:jc w:val="both"/>
              <w:rPr>
                <w:b w:val="0"/>
              </w:rPr>
            </w:pPr>
            <w:r w:rsidRPr="007632D0">
              <w:rPr>
                <w:b w:val="0"/>
              </w:rPr>
              <w:t>Topcon GPS-</w:t>
            </w:r>
            <w:r>
              <w:rPr>
                <w:b w:val="0"/>
              </w:rPr>
              <w:t>receiver</w:t>
            </w:r>
          </w:p>
        </w:tc>
        <w:tc>
          <w:tcPr>
            <w:tcW w:w="2268" w:type="dxa"/>
          </w:tcPr>
          <w:p w:rsidR="008745D3" w:rsidRPr="007632D0" w:rsidRDefault="008745D3" w:rsidP="00E15142">
            <w:pPr>
              <w:jc w:val="both"/>
              <w:rPr>
                <w:b w:val="0"/>
              </w:rPr>
            </w:pPr>
            <w:r w:rsidRPr="007632D0">
              <w:rPr>
                <w:b w:val="0"/>
              </w:rPr>
              <w:t>± 5 meter</w:t>
            </w:r>
          </w:p>
        </w:tc>
        <w:tc>
          <w:tcPr>
            <w:tcW w:w="1732" w:type="dxa"/>
          </w:tcPr>
          <w:p w:rsidR="008745D3" w:rsidRPr="007632D0" w:rsidRDefault="008745D3" w:rsidP="00E15142">
            <w:pPr>
              <w:jc w:val="center"/>
              <w:rPr>
                <w:b w:val="0"/>
              </w:rPr>
            </w:pPr>
            <w:r w:rsidRPr="007632D0">
              <w:rPr>
                <w:b w:val="0"/>
              </w:rPr>
              <w:t>1 Hz</w:t>
            </w:r>
          </w:p>
        </w:tc>
      </w:tr>
      <w:tr w:rsidR="008745D3" w:rsidTr="00E15142">
        <w:tc>
          <w:tcPr>
            <w:tcW w:w="2302" w:type="dxa"/>
          </w:tcPr>
          <w:p w:rsidR="008745D3" w:rsidRPr="007632D0" w:rsidRDefault="008745D3" w:rsidP="00E15142">
            <w:pPr>
              <w:jc w:val="both"/>
              <w:rPr>
                <w:b w:val="0"/>
              </w:rPr>
            </w:pPr>
            <w:r>
              <w:rPr>
                <w:b w:val="0"/>
              </w:rPr>
              <w:t>Acquisition system</w:t>
            </w:r>
          </w:p>
        </w:tc>
        <w:tc>
          <w:tcPr>
            <w:tcW w:w="2909" w:type="dxa"/>
          </w:tcPr>
          <w:p w:rsidR="008745D3" w:rsidRPr="007632D0" w:rsidRDefault="00E80141" w:rsidP="00E80141">
            <w:pPr>
              <w:rPr>
                <w:b w:val="0"/>
              </w:rPr>
            </w:pPr>
            <w:r>
              <w:rPr>
                <w:b w:val="0"/>
              </w:rPr>
              <w:t xml:space="preserve">NGU custom build software </w:t>
            </w:r>
          </w:p>
        </w:tc>
        <w:tc>
          <w:tcPr>
            <w:tcW w:w="2268" w:type="dxa"/>
          </w:tcPr>
          <w:p w:rsidR="008745D3" w:rsidRPr="007632D0" w:rsidRDefault="008745D3" w:rsidP="00E15142">
            <w:pPr>
              <w:jc w:val="both"/>
              <w:rPr>
                <w:b w:val="0"/>
              </w:rPr>
            </w:pPr>
          </w:p>
        </w:tc>
        <w:tc>
          <w:tcPr>
            <w:tcW w:w="1732" w:type="dxa"/>
          </w:tcPr>
          <w:p w:rsidR="008745D3" w:rsidRPr="007632D0" w:rsidRDefault="008745D3" w:rsidP="00E15142">
            <w:pPr>
              <w:jc w:val="center"/>
              <w:rPr>
                <w:b w:val="0"/>
              </w:rPr>
            </w:pPr>
          </w:p>
        </w:tc>
      </w:tr>
    </w:tbl>
    <w:p w:rsidR="009C0521" w:rsidRDefault="009C0521" w:rsidP="009C0521">
      <w:pPr>
        <w:jc w:val="both"/>
      </w:pPr>
    </w:p>
    <w:p w:rsidR="008D5AA6" w:rsidRDefault="002055A7" w:rsidP="002055A7">
      <w:pPr>
        <w:pStyle w:val="Bildetekst"/>
      </w:pPr>
      <w:bookmarkStart w:id="39" w:name="_Toc362873523"/>
      <w:proofErr w:type="gramStart"/>
      <w:r>
        <w:t xml:space="preserve">Table </w:t>
      </w:r>
      <w:proofErr w:type="gramEnd"/>
      <w:r w:rsidR="00D75073">
        <w:fldChar w:fldCharType="begin"/>
      </w:r>
      <w:r>
        <w:instrText xml:space="preserve"> SEQ Table \* ARABIC </w:instrText>
      </w:r>
      <w:r w:rsidR="00D75073">
        <w:fldChar w:fldCharType="separate"/>
      </w:r>
      <w:r w:rsidR="0011278C">
        <w:rPr>
          <w:noProof/>
        </w:rPr>
        <w:t>2</w:t>
      </w:r>
      <w:r w:rsidR="00D75073">
        <w:fldChar w:fldCharType="end"/>
      </w:r>
      <w:proofErr w:type="gramStart"/>
      <w:r>
        <w:t>.</w:t>
      </w:r>
      <w:proofErr w:type="gramEnd"/>
      <w:r>
        <w:t xml:space="preserve"> </w:t>
      </w:r>
      <w:r w:rsidRPr="00CE184F">
        <w:t>Hummingbird electromagnetic system, frequency and coil configurations</w:t>
      </w:r>
      <w:bookmarkEnd w:id="3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02"/>
        <w:gridCol w:w="2303"/>
        <w:gridCol w:w="2303"/>
        <w:gridCol w:w="2303"/>
      </w:tblGrid>
      <w:tr w:rsidR="008745D3" w:rsidRPr="004C5BB4" w:rsidTr="00E15142">
        <w:tc>
          <w:tcPr>
            <w:tcW w:w="2302" w:type="dxa"/>
          </w:tcPr>
          <w:p w:rsidR="008745D3" w:rsidRPr="004C5BB4" w:rsidRDefault="008745D3" w:rsidP="00E15142">
            <w:pPr>
              <w:jc w:val="center"/>
              <w:rPr>
                <w:rFonts w:ascii="Arial" w:hAnsi="Arial" w:cs="Arial"/>
                <w:sz w:val="22"/>
                <w:szCs w:val="22"/>
              </w:rPr>
            </w:pPr>
            <w:r w:rsidRPr="004C5BB4">
              <w:rPr>
                <w:rFonts w:ascii="Arial" w:hAnsi="Arial" w:cs="Arial"/>
                <w:sz w:val="22"/>
                <w:szCs w:val="22"/>
              </w:rPr>
              <w:t>Coils:</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Frequency</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Orientation</w:t>
            </w:r>
          </w:p>
        </w:tc>
        <w:tc>
          <w:tcPr>
            <w:tcW w:w="2303" w:type="dxa"/>
          </w:tcPr>
          <w:p w:rsidR="008745D3" w:rsidRPr="004C5BB4" w:rsidRDefault="008745D3" w:rsidP="00A04C26">
            <w:pPr>
              <w:jc w:val="right"/>
              <w:rPr>
                <w:rFonts w:ascii="Arial" w:hAnsi="Arial" w:cs="Arial"/>
                <w:sz w:val="22"/>
                <w:szCs w:val="22"/>
              </w:rPr>
            </w:pPr>
            <w:r w:rsidRPr="004C5BB4">
              <w:rPr>
                <w:rFonts w:ascii="Arial" w:hAnsi="Arial" w:cs="Arial"/>
                <w:sz w:val="22"/>
                <w:szCs w:val="22"/>
              </w:rPr>
              <w:t>Separation</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A</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7700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B</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6600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6.20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C</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980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Coaxial</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D</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880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6.025 m</w:t>
            </w:r>
          </w:p>
        </w:tc>
      </w:tr>
      <w:tr w:rsidR="008745D3" w:rsidRPr="004C5BB4" w:rsidTr="00E15142">
        <w:tc>
          <w:tcPr>
            <w:tcW w:w="2302" w:type="dxa"/>
          </w:tcPr>
          <w:p w:rsidR="008745D3" w:rsidRPr="004C5BB4" w:rsidRDefault="008745D3" w:rsidP="00E15142">
            <w:pPr>
              <w:jc w:val="center"/>
              <w:rPr>
                <w:rFonts w:ascii="Arial" w:hAnsi="Arial" w:cs="Arial"/>
                <w:b w:val="0"/>
                <w:sz w:val="22"/>
                <w:szCs w:val="22"/>
              </w:rPr>
            </w:pPr>
            <w:r w:rsidRPr="004C5BB4">
              <w:rPr>
                <w:rFonts w:ascii="Arial" w:hAnsi="Arial" w:cs="Arial"/>
                <w:b w:val="0"/>
                <w:sz w:val="22"/>
                <w:szCs w:val="22"/>
              </w:rPr>
              <w:t>E</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34000 Hz</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Coplanar</w:t>
            </w:r>
          </w:p>
        </w:tc>
        <w:tc>
          <w:tcPr>
            <w:tcW w:w="2303" w:type="dxa"/>
          </w:tcPr>
          <w:p w:rsidR="008745D3" w:rsidRPr="004C5BB4" w:rsidRDefault="008745D3" w:rsidP="00A04C26">
            <w:pPr>
              <w:jc w:val="right"/>
              <w:rPr>
                <w:rFonts w:ascii="Arial" w:hAnsi="Arial" w:cs="Arial"/>
                <w:b w:val="0"/>
                <w:sz w:val="22"/>
                <w:szCs w:val="22"/>
              </w:rPr>
            </w:pPr>
            <w:r w:rsidRPr="004C5BB4">
              <w:rPr>
                <w:rFonts w:ascii="Arial" w:hAnsi="Arial" w:cs="Arial"/>
                <w:b w:val="0"/>
                <w:sz w:val="22"/>
                <w:szCs w:val="22"/>
              </w:rPr>
              <w:t>4.87 m</w:t>
            </w:r>
          </w:p>
        </w:tc>
      </w:tr>
    </w:tbl>
    <w:p w:rsidR="008745D3" w:rsidRDefault="008745D3" w:rsidP="009C0521">
      <w:pPr>
        <w:jc w:val="both"/>
      </w:pPr>
    </w:p>
    <w:p w:rsidR="008745D3" w:rsidRPr="00685EBA" w:rsidRDefault="008745D3" w:rsidP="008745D3">
      <w:pPr>
        <w:jc w:val="both"/>
        <w:rPr>
          <w:b w:val="0"/>
        </w:rPr>
      </w:pPr>
      <w:r w:rsidRPr="00685EBA">
        <w:rPr>
          <w:b w:val="0"/>
        </w:rPr>
        <w:t xml:space="preserve">The electromagnetic, magnetic and </w:t>
      </w:r>
      <w:r>
        <w:rPr>
          <w:b w:val="0"/>
        </w:rPr>
        <w:t>radiometric</w:t>
      </w:r>
      <w:r w:rsidRPr="00685EBA">
        <w:rPr>
          <w:b w:val="0"/>
        </w:rPr>
        <w:t>, altitude and navigation data were monitored on the operator's display</w:t>
      </w:r>
      <w:r>
        <w:rPr>
          <w:b w:val="0"/>
        </w:rPr>
        <w:t>s</w:t>
      </w:r>
      <w:r w:rsidRPr="00685EBA">
        <w:rPr>
          <w:b w:val="0"/>
        </w:rPr>
        <w:t xml:space="preserve"> during flight while they were recorded to the</w:t>
      </w:r>
      <w:r w:rsidR="00FF7D9A">
        <w:rPr>
          <w:b w:val="0"/>
        </w:rPr>
        <w:t xml:space="preserve"> PC</w:t>
      </w:r>
      <w:r w:rsidRPr="00685EBA">
        <w:rPr>
          <w:b w:val="0"/>
        </w:rPr>
        <w:t xml:space="preserve"> </w:t>
      </w:r>
      <w:r>
        <w:rPr>
          <w:b w:val="0"/>
        </w:rPr>
        <w:t>hard disk drive.</w:t>
      </w:r>
      <w:r w:rsidRPr="00685EBA">
        <w:rPr>
          <w:b w:val="0"/>
        </w:rPr>
        <w:t xml:space="preserve"> Spectrometry data were also recorded to internal </w:t>
      </w:r>
      <w:r>
        <w:rPr>
          <w:b w:val="0"/>
        </w:rPr>
        <w:t xml:space="preserve">hard drive of </w:t>
      </w:r>
      <w:r w:rsidR="00847B04">
        <w:rPr>
          <w:b w:val="0"/>
        </w:rPr>
        <w:t xml:space="preserve">the </w:t>
      </w:r>
      <w:r>
        <w:rPr>
          <w:b w:val="0"/>
        </w:rPr>
        <w:t xml:space="preserve">spectrometer. The </w:t>
      </w:r>
      <w:r w:rsidRPr="00685EBA">
        <w:rPr>
          <w:b w:val="0"/>
        </w:rPr>
        <w:t>data files were transferred to the field workstation via USB flash drive. The raw data files were backed up onto USB flash drive in the field.</w:t>
      </w:r>
    </w:p>
    <w:p w:rsidR="008745D3" w:rsidRDefault="008745D3" w:rsidP="009C0521">
      <w:pPr>
        <w:jc w:val="both"/>
      </w:pPr>
    </w:p>
    <w:p w:rsidR="008745D3" w:rsidRPr="00A97160" w:rsidRDefault="008745D3" w:rsidP="009C0521">
      <w:pPr>
        <w:jc w:val="both"/>
      </w:pPr>
    </w:p>
    <w:p w:rsidR="009C0521" w:rsidRPr="00685EBA" w:rsidRDefault="009C0521" w:rsidP="009C0521">
      <w:pPr>
        <w:jc w:val="both"/>
        <w:rPr>
          <w:b w:val="0"/>
        </w:rPr>
      </w:pPr>
    </w:p>
    <w:p w:rsidR="009C0521" w:rsidRPr="00EF2A97" w:rsidRDefault="009C0521" w:rsidP="009C0521">
      <w:pPr>
        <w:pStyle w:val="Overskrift2"/>
        <w:jc w:val="both"/>
      </w:pPr>
      <w:bookmarkStart w:id="40" w:name="_Toc441219269"/>
      <w:bookmarkStart w:id="41" w:name="_Toc149640148"/>
      <w:bookmarkStart w:id="42" w:name="_Toc374098562"/>
      <w:r w:rsidRPr="00EF2A97">
        <w:t>Airborne Survey Logistics Summary</w:t>
      </w:r>
      <w:bookmarkEnd w:id="40"/>
      <w:bookmarkEnd w:id="41"/>
      <w:bookmarkEnd w:id="42"/>
    </w:p>
    <w:p w:rsidR="009C0521" w:rsidRPr="00D07991" w:rsidRDefault="009C0521" w:rsidP="009C0521">
      <w:pPr>
        <w:jc w:val="both"/>
        <w:rPr>
          <w:rFonts w:ascii="Arial" w:hAnsi="Arial" w:cs="Arial"/>
          <w:b w:val="0"/>
        </w:rPr>
      </w:pPr>
    </w:p>
    <w:p w:rsidR="009C0521" w:rsidRPr="00685EBA" w:rsidRDefault="009C0521" w:rsidP="009C0521">
      <w:pPr>
        <w:jc w:val="both"/>
        <w:rPr>
          <w:b w:val="0"/>
        </w:rPr>
      </w:pPr>
      <w:r w:rsidRPr="00D07991">
        <w:rPr>
          <w:rFonts w:ascii="Arial" w:hAnsi="Arial" w:cs="Arial"/>
          <w:b w:val="0"/>
        </w:rPr>
        <w:tab/>
      </w:r>
      <w:r w:rsidRPr="00685EBA">
        <w:rPr>
          <w:b w:val="0"/>
        </w:rPr>
        <w:t xml:space="preserve">Traverse (survey) line spacing: </w:t>
      </w:r>
      <w:r w:rsidRPr="00685EBA">
        <w:rPr>
          <w:b w:val="0"/>
        </w:rPr>
        <w:tab/>
      </w:r>
      <w:r w:rsidRPr="00685EBA">
        <w:rPr>
          <w:b w:val="0"/>
        </w:rPr>
        <w:tab/>
        <w:t xml:space="preserve">200 metres </w:t>
      </w:r>
    </w:p>
    <w:p w:rsidR="009C0521" w:rsidRPr="00EB2C62" w:rsidRDefault="00B9529E" w:rsidP="009C0521">
      <w:pPr>
        <w:jc w:val="both"/>
        <w:rPr>
          <w:b w:val="0"/>
          <w:vertAlign w:val="subscript"/>
        </w:rPr>
      </w:pPr>
      <w:r>
        <w:rPr>
          <w:b w:val="0"/>
        </w:rPr>
        <w:tab/>
      </w:r>
      <w:r w:rsidR="009C0521" w:rsidRPr="00685EBA">
        <w:rPr>
          <w:b w:val="0"/>
        </w:rPr>
        <w:t xml:space="preserve">Traverse line direction: </w:t>
      </w:r>
      <w:r w:rsidR="009C0521" w:rsidRPr="00685EBA">
        <w:rPr>
          <w:b w:val="0"/>
        </w:rPr>
        <w:tab/>
      </w:r>
      <w:r w:rsidR="009C0521" w:rsidRPr="00685EBA">
        <w:rPr>
          <w:b w:val="0"/>
        </w:rPr>
        <w:tab/>
      </w:r>
      <w:r w:rsidR="009C0521" w:rsidRPr="00685EBA">
        <w:rPr>
          <w:b w:val="0"/>
        </w:rPr>
        <w:tab/>
      </w:r>
      <w:r w:rsidR="00D37159">
        <w:rPr>
          <w:b w:val="0"/>
        </w:rPr>
        <w:t>90</w:t>
      </w:r>
      <w:r w:rsidR="009C0521" w:rsidRPr="00EB2C62">
        <w:rPr>
          <w:b w:val="0"/>
          <w:szCs w:val="24"/>
        </w:rPr>
        <w:sym w:font="Symbol" w:char="F0B0"/>
      </w:r>
      <w:r w:rsidR="009C0521" w:rsidRPr="00EB2C62">
        <w:rPr>
          <w:b w:val="0"/>
        </w:rPr>
        <w:t xml:space="preserve"> </w:t>
      </w:r>
      <w:r w:rsidR="00F44B69">
        <w:rPr>
          <w:b w:val="0"/>
        </w:rPr>
        <w:t>N</w:t>
      </w:r>
      <w:r w:rsidR="005A0D74">
        <w:rPr>
          <w:b w:val="0"/>
        </w:rPr>
        <w:t>W-</w:t>
      </w:r>
      <w:r w:rsidR="00F44B69">
        <w:rPr>
          <w:b w:val="0"/>
        </w:rPr>
        <w:t>S</w:t>
      </w:r>
      <w:r w:rsidR="00E80141">
        <w:rPr>
          <w:b w:val="0"/>
        </w:rPr>
        <w:t>E</w:t>
      </w:r>
    </w:p>
    <w:p w:rsidR="009C0521" w:rsidRPr="00685EBA" w:rsidRDefault="00B9529E" w:rsidP="009C0521">
      <w:pPr>
        <w:jc w:val="both"/>
        <w:rPr>
          <w:b w:val="0"/>
        </w:rPr>
      </w:pPr>
      <w:r>
        <w:rPr>
          <w:b w:val="0"/>
        </w:rPr>
        <w:tab/>
      </w:r>
      <w:r w:rsidR="009C0521" w:rsidRPr="00685EBA">
        <w:rPr>
          <w:b w:val="0"/>
        </w:rPr>
        <w:t>Nominal air</w:t>
      </w:r>
      <w:r>
        <w:rPr>
          <w:b w:val="0"/>
        </w:rPr>
        <w:t>craft ground speed:</w:t>
      </w:r>
      <w:r>
        <w:rPr>
          <w:b w:val="0"/>
        </w:rPr>
        <w:tab/>
      </w:r>
      <w:r>
        <w:rPr>
          <w:b w:val="0"/>
        </w:rPr>
        <w:tab/>
      </w:r>
      <w:r w:rsidR="002B53AF">
        <w:rPr>
          <w:b w:val="0"/>
        </w:rPr>
        <w:t>50</w:t>
      </w:r>
      <w:r>
        <w:rPr>
          <w:b w:val="0"/>
        </w:rPr>
        <w:t xml:space="preserve"> - 1</w:t>
      </w:r>
      <w:r w:rsidR="00F44B69">
        <w:rPr>
          <w:b w:val="0"/>
        </w:rPr>
        <w:t>3</w:t>
      </w:r>
      <w:r w:rsidR="009C0521">
        <w:rPr>
          <w:b w:val="0"/>
        </w:rPr>
        <w:t>0 km/</w:t>
      </w:r>
      <w:r w:rsidR="009C0521" w:rsidRPr="00685EBA">
        <w:rPr>
          <w:b w:val="0"/>
        </w:rPr>
        <w:t xml:space="preserve">h </w:t>
      </w:r>
    </w:p>
    <w:p w:rsidR="009C0521" w:rsidRDefault="00B9529E" w:rsidP="009C0521">
      <w:pPr>
        <w:jc w:val="both"/>
        <w:rPr>
          <w:b w:val="0"/>
        </w:rPr>
      </w:pPr>
      <w:r>
        <w:rPr>
          <w:b w:val="0"/>
        </w:rPr>
        <w:tab/>
      </w:r>
      <w:r w:rsidR="009C0521" w:rsidRPr="00685EBA">
        <w:rPr>
          <w:b w:val="0"/>
        </w:rPr>
        <w:t>Average sensor terrain clearance</w:t>
      </w:r>
      <w:r>
        <w:rPr>
          <w:b w:val="0"/>
        </w:rPr>
        <w:t xml:space="preserve"> </w:t>
      </w:r>
      <w:proofErr w:type="spellStart"/>
      <w:r>
        <w:rPr>
          <w:b w:val="0"/>
        </w:rPr>
        <w:t>EM+Mag</w:t>
      </w:r>
      <w:proofErr w:type="spellEnd"/>
      <w:r w:rsidR="009C0521" w:rsidRPr="00685EBA">
        <w:rPr>
          <w:b w:val="0"/>
        </w:rPr>
        <w:t>:</w:t>
      </w:r>
      <w:r w:rsidR="009C0521" w:rsidRPr="00685EBA">
        <w:rPr>
          <w:b w:val="0"/>
        </w:rPr>
        <w:tab/>
      </w:r>
      <w:r w:rsidR="00D37159">
        <w:rPr>
          <w:b w:val="0"/>
        </w:rPr>
        <w:t>75</w:t>
      </w:r>
      <w:r>
        <w:rPr>
          <w:b w:val="0"/>
        </w:rPr>
        <w:t xml:space="preserve"> </w:t>
      </w:r>
      <w:r w:rsidR="009C0521" w:rsidRPr="00685EBA">
        <w:rPr>
          <w:b w:val="0"/>
        </w:rPr>
        <w:t>metres</w:t>
      </w:r>
    </w:p>
    <w:p w:rsidR="00B9529E" w:rsidRPr="00685EBA" w:rsidRDefault="00B9529E" w:rsidP="009C0521">
      <w:pPr>
        <w:jc w:val="both"/>
        <w:rPr>
          <w:b w:val="0"/>
        </w:rPr>
      </w:pPr>
      <w:r>
        <w:rPr>
          <w:b w:val="0"/>
        </w:rPr>
        <w:tab/>
        <w:t>Average</w:t>
      </w:r>
      <w:r w:rsidR="00D37159">
        <w:rPr>
          <w:b w:val="0"/>
        </w:rPr>
        <w:t xml:space="preserve"> sensor terrain clearance Rad: 107</w:t>
      </w:r>
      <w:r>
        <w:rPr>
          <w:b w:val="0"/>
        </w:rPr>
        <w:t xml:space="preserve"> metres</w:t>
      </w:r>
    </w:p>
    <w:p w:rsidR="009C0521" w:rsidRPr="00685EBA" w:rsidRDefault="00B9529E" w:rsidP="009C0521">
      <w:pPr>
        <w:jc w:val="both"/>
        <w:rPr>
          <w:b w:val="0"/>
        </w:rPr>
      </w:pPr>
      <w:r>
        <w:rPr>
          <w:b w:val="0"/>
        </w:rPr>
        <w:tab/>
      </w:r>
      <w:r w:rsidR="009C0521">
        <w:rPr>
          <w:b w:val="0"/>
        </w:rPr>
        <w:t xml:space="preserve">Sampling rates: </w:t>
      </w:r>
      <w:r w:rsidR="009C0521">
        <w:rPr>
          <w:b w:val="0"/>
        </w:rPr>
        <w:tab/>
        <w:t>0.2</w:t>
      </w:r>
      <w:r w:rsidR="009C0521" w:rsidRPr="00685EBA">
        <w:rPr>
          <w:b w:val="0"/>
        </w:rPr>
        <w:t xml:space="preserve"> seconds - magnetometer</w:t>
      </w:r>
    </w:p>
    <w:p w:rsidR="009C0521" w:rsidRPr="00685EBA" w:rsidRDefault="00B9529E" w:rsidP="009C0521">
      <w:pPr>
        <w:jc w:val="both"/>
        <w:rPr>
          <w:b w:val="0"/>
        </w:rPr>
      </w:pPr>
      <w:r>
        <w:rPr>
          <w:b w:val="0"/>
        </w:rPr>
        <w:tab/>
      </w:r>
      <w:r>
        <w:rPr>
          <w:b w:val="0"/>
        </w:rPr>
        <w:tab/>
      </w:r>
      <w:r>
        <w:rPr>
          <w:b w:val="0"/>
        </w:rPr>
        <w:tab/>
      </w:r>
      <w:r w:rsidR="009C0521" w:rsidRPr="00685EBA">
        <w:rPr>
          <w:b w:val="0"/>
        </w:rPr>
        <w:tab/>
        <w:t>0.1 seconds - electromagnetics</w:t>
      </w:r>
    </w:p>
    <w:p w:rsidR="00A7203A" w:rsidRDefault="00B9529E" w:rsidP="009C0521">
      <w:pPr>
        <w:jc w:val="both"/>
        <w:rPr>
          <w:b w:val="0"/>
        </w:rPr>
      </w:pPr>
      <w:r>
        <w:rPr>
          <w:b w:val="0"/>
        </w:rPr>
        <w:tab/>
      </w:r>
      <w:r>
        <w:rPr>
          <w:b w:val="0"/>
        </w:rPr>
        <w:tab/>
      </w:r>
      <w:r>
        <w:rPr>
          <w:b w:val="0"/>
        </w:rPr>
        <w:tab/>
      </w:r>
      <w:r w:rsidR="009C0521" w:rsidRPr="00685EBA">
        <w:rPr>
          <w:b w:val="0"/>
        </w:rPr>
        <w:tab/>
        <w:t>1.0 secon</w:t>
      </w:r>
      <w:r w:rsidR="00A35E06">
        <w:rPr>
          <w:b w:val="0"/>
        </w:rPr>
        <w:t xml:space="preserve">d   - spectrometer, GPS, </w:t>
      </w:r>
      <w:r w:rsidR="009C0521" w:rsidRPr="00685EBA">
        <w:rPr>
          <w:b w:val="0"/>
        </w:rPr>
        <w:t>altimeter</w:t>
      </w:r>
    </w:p>
    <w:p w:rsidR="009C0521" w:rsidRPr="00685EBA" w:rsidRDefault="009C0521" w:rsidP="009C0521">
      <w:pPr>
        <w:jc w:val="both"/>
        <w:rPr>
          <w:b w:val="0"/>
        </w:rPr>
      </w:pPr>
      <w:r w:rsidRPr="00685EBA">
        <w:rPr>
          <w:b w:val="0"/>
        </w:rPr>
        <w:tab/>
      </w:r>
    </w:p>
    <w:p w:rsidR="006C6F1E" w:rsidRDefault="00A7203A" w:rsidP="006C6F1E">
      <w:pPr>
        <w:keepNext/>
      </w:pPr>
      <w:r>
        <w:rPr>
          <w:noProof/>
          <w:lang w:val="nb-NO"/>
        </w:rPr>
        <w:drawing>
          <wp:inline distT="0" distB="0" distL="0" distR="0">
            <wp:extent cx="5344828" cy="4008475"/>
            <wp:effectExtent l="19050" t="19050" r="27272" b="11075"/>
            <wp:docPr id="17" name="Bilde 13" descr="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15" cstate="print"/>
                    <a:stretch>
                      <a:fillRect/>
                    </a:stretch>
                  </pic:blipFill>
                  <pic:spPr>
                    <a:xfrm>
                      <a:off x="0" y="0"/>
                      <a:ext cx="5361363" cy="4020876"/>
                    </a:xfrm>
                    <a:prstGeom prst="rect">
                      <a:avLst/>
                    </a:prstGeom>
                    <a:ln>
                      <a:solidFill>
                        <a:schemeClr val="tx1"/>
                      </a:solidFill>
                    </a:ln>
                  </pic:spPr>
                </pic:pic>
              </a:graphicData>
            </a:graphic>
          </wp:inline>
        </w:drawing>
      </w:r>
    </w:p>
    <w:p w:rsidR="00A7203A" w:rsidRDefault="006C6F1E" w:rsidP="006C6F1E">
      <w:pPr>
        <w:pStyle w:val="Bildetekst"/>
        <w:rPr>
          <w:rFonts w:ascii="Arial" w:hAnsi="Arial" w:cs="Arial"/>
          <w:b w:val="0"/>
          <w:lang w:val="en-US"/>
        </w:rPr>
      </w:pPr>
      <w:bookmarkStart w:id="43" w:name="_Toc370556096"/>
      <w:r>
        <w:t xml:space="preserve">Figure </w:t>
      </w:r>
      <w:r w:rsidR="00D75073">
        <w:fldChar w:fldCharType="begin"/>
      </w:r>
      <w:r>
        <w:instrText xml:space="preserve"> SEQ Figure \* ARABIC </w:instrText>
      </w:r>
      <w:r w:rsidR="00D75073">
        <w:fldChar w:fldCharType="separate"/>
      </w:r>
      <w:r w:rsidR="0011278C">
        <w:rPr>
          <w:noProof/>
        </w:rPr>
        <w:t>2</w:t>
      </w:r>
      <w:r w:rsidR="00D75073">
        <w:fldChar w:fldCharType="end"/>
      </w:r>
      <w:r>
        <w:t xml:space="preserve">: </w:t>
      </w:r>
      <w:r w:rsidRPr="005C26BC">
        <w:t>Hummingbird system in air</w:t>
      </w:r>
      <w:bookmarkEnd w:id="43"/>
    </w:p>
    <w:p w:rsidR="009C0521" w:rsidRDefault="009C0521" w:rsidP="00A7203A">
      <w:pPr>
        <w:rPr>
          <w:rFonts w:ascii="Arial" w:hAnsi="Arial" w:cs="Arial"/>
          <w:b w:val="0"/>
        </w:rPr>
      </w:pPr>
    </w:p>
    <w:p w:rsidR="00C7415B" w:rsidRDefault="00C7415B" w:rsidP="00C7415B">
      <w:pPr>
        <w:spacing w:after="200" w:line="276" w:lineRule="auto"/>
      </w:pPr>
    </w:p>
    <w:p w:rsidR="009C0521" w:rsidRDefault="009C0521" w:rsidP="00125398">
      <w:pPr>
        <w:pStyle w:val="Overskrift1"/>
      </w:pPr>
      <w:bookmarkStart w:id="44" w:name="_Toc374098563"/>
      <w:r w:rsidRPr="00D07991">
        <w:t xml:space="preserve">DATA </w:t>
      </w:r>
      <w:r w:rsidRPr="00BF5B05">
        <w:t>PROCESSING</w:t>
      </w:r>
      <w:r w:rsidRPr="00D07991">
        <w:t xml:space="preserve"> AND PRESENTATION</w:t>
      </w:r>
      <w:bookmarkStart w:id="45" w:name="_Hlt441485448"/>
      <w:bookmarkEnd w:id="45"/>
      <w:bookmarkEnd w:id="44"/>
    </w:p>
    <w:p w:rsidR="009C0521" w:rsidRPr="00C9714C" w:rsidRDefault="002B53AF" w:rsidP="009C0521">
      <w:pPr>
        <w:jc w:val="both"/>
        <w:rPr>
          <w:b w:val="0"/>
        </w:rPr>
      </w:pPr>
      <w:r>
        <w:rPr>
          <w:b w:val="0"/>
        </w:rPr>
        <w:t>All data</w:t>
      </w:r>
      <w:r w:rsidR="00BE59FE">
        <w:rPr>
          <w:b w:val="0"/>
        </w:rPr>
        <w:t xml:space="preserve"> were processed by Alexei Rodionov (AR </w:t>
      </w:r>
      <w:proofErr w:type="spellStart"/>
      <w:r w:rsidR="00BE59FE">
        <w:rPr>
          <w:b w:val="0"/>
        </w:rPr>
        <w:t>Geoconsulting</w:t>
      </w:r>
      <w:proofErr w:type="spellEnd"/>
      <w:r w:rsidR="00BE59FE">
        <w:rPr>
          <w:b w:val="0"/>
        </w:rPr>
        <w:t xml:space="preserve"> Ltd., Canada)</w:t>
      </w:r>
      <w:r>
        <w:rPr>
          <w:b w:val="0"/>
        </w:rPr>
        <w:t xml:space="preserve"> in Calgary</w:t>
      </w:r>
      <w:r w:rsidR="00BE59FE">
        <w:rPr>
          <w:b w:val="0"/>
        </w:rPr>
        <w:t xml:space="preserve">. </w:t>
      </w:r>
      <w:r w:rsidR="009C0521" w:rsidRPr="00C9714C">
        <w:rPr>
          <w:b w:val="0"/>
        </w:rPr>
        <w:t>T</w:t>
      </w:r>
      <w:r w:rsidR="009C0521">
        <w:rPr>
          <w:b w:val="0"/>
        </w:rPr>
        <w:t>h</w:t>
      </w:r>
      <w:r w:rsidR="009C0521" w:rsidRPr="00C9714C">
        <w:rPr>
          <w:b w:val="0"/>
        </w:rPr>
        <w:t xml:space="preserve">e ASCII data files were loaded into three separate Oasis </w:t>
      </w:r>
      <w:proofErr w:type="spellStart"/>
      <w:r w:rsidR="009C0521" w:rsidRPr="00C9714C">
        <w:rPr>
          <w:b w:val="0"/>
        </w:rPr>
        <w:t>Montaj</w:t>
      </w:r>
      <w:proofErr w:type="spellEnd"/>
      <w:r w:rsidR="009C0521" w:rsidRPr="00C9714C">
        <w:rPr>
          <w:b w:val="0"/>
        </w:rPr>
        <w:t xml:space="preserve"> databases. </w:t>
      </w:r>
      <w:r w:rsidR="009C0521">
        <w:rPr>
          <w:b w:val="0"/>
        </w:rPr>
        <w:t>A</w:t>
      </w:r>
      <w:r w:rsidR="009C0521" w:rsidRPr="00C9714C">
        <w:rPr>
          <w:b w:val="0"/>
        </w:rPr>
        <w:t>ll three datasets were processed consequently according to processing flow charts shown in Appendix A</w:t>
      </w:r>
      <w:r w:rsidR="00EF6897">
        <w:rPr>
          <w:b w:val="0"/>
        </w:rPr>
        <w:t>1, A2 and A3</w:t>
      </w:r>
      <w:r w:rsidR="009C0521" w:rsidRPr="00C9714C">
        <w:rPr>
          <w:b w:val="0"/>
        </w:rPr>
        <w:t xml:space="preserve">.     </w:t>
      </w:r>
    </w:p>
    <w:p w:rsidR="009C0521" w:rsidRPr="00EF2A97" w:rsidRDefault="009C0521" w:rsidP="009C0521">
      <w:pPr>
        <w:pStyle w:val="Overskrift2"/>
        <w:jc w:val="both"/>
      </w:pPr>
      <w:bookmarkStart w:id="46" w:name="_Toc441219273"/>
      <w:bookmarkStart w:id="47" w:name="_Toc149640152"/>
      <w:bookmarkStart w:id="48" w:name="_Toc374098564"/>
      <w:r w:rsidRPr="00EF2A97">
        <w:t>Total Field Magnetic Data</w:t>
      </w:r>
      <w:bookmarkEnd w:id="46"/>
      <w:bookmarkEnd w:id="47"/>
      <w:bookmarkEnd w:id="48"/>
    </w:p>
    <w:p w:rsidR="009C0521" w:rsidRDefault="009C0521" w:rsidP="009C0521">
      <w:pPr>
        <w:jc w:val="both"/>
        <w:rPr>
          <w:rFonts w:ascii="Arial" w:hAnsi="Arial" w:cs="Arial"/>
          <w:b w:val="0"/>
        </w:rPr>
      </w:pPr>
      <w:r w:rsidRPr="00685EBA">
        <w:rPr>
          <w:b w:val="0"/>
        </w:rPr>
        <w:t xml:space="preserve">At the first stage the magnetic data were visually inspected and spikes were removed </w:t>
      </w:r>
      <w:r w:rsidR="002F4629">
        <w:rPr>
          <w:b w:val="0"/>
        </w:rPr>
        <w:t xml:space="preserve">manually. </w:t>
      </w:r>
      <w:r w:rsidR="002B53AF">
        <w:rPr>
          <w:b w:val="0"/>
        </w:rPr>
        <w:t>Non-linear filter was also applied to airborne raw data to eliminate short-period spikes</w:t>
      </w:r>
      <w:r w:rsidR="002B53AF" w:rsidRPr="00685EBA">
        <w:rPr>
          <w:b w:val="0"/>
        </w:rPr>
        <w:t>.</w:t>
      </w:r>
      <w:r w:rsidR="002B53AF">
        <w:rPr>
          <w:b w:val="0"/>
        </w:rPr>
        <w:t xml:space="preserve"> </w:t>
      </w:r>
      <w:r w:rsidR="002F4629">
        <w:rPr>
          <w:b w:val="0"/>
        </w:rPr>
        <w:t xml:space="preserve">Then the data from </w:t>
      </w:r>
      <w:proofErr w:type="spellStart"/>
      <w:r w:rsidRPr="00685EBA">
        <w:rPr>
          <w:b w:val="0"/>
        </w:rPr>
        <w:t>base</w:t>
      </w:r>
      <w:r w:rsidR="002F4629">
        <w:rPr>
          <w:b w:val="0"/>
        </w:rPr>
        <w:t>mag</w:t>
      </w:r>
      <w:proofErr w:type="spellEnd"/>
      <w:r w:rsidRPr="00685EBA">
        <w:rPr>
          <w:b w:val="0"/>
        </w:rPr>
        <w:t xml:space="preserve"> station were imported in magnetic database using the standard Oasis </w:t>
      </w:r>
      <w:proofErr w:type="spellStart"/>
      <w:r w:rsidRPr="00685EBA">
        <w:rPr>
          <w:b w:val="0"/>
        </w:rPr>
        <w:t>magbase.gx</w:t>
      </w:r>
      <w:proofErr w:type="spellEnd"/>
      <w:r w:rsidRPr="00685EBA">
        <w:rPr>
          <w:b w:val="0"/>
        </w:rPr>
        <w:t xml:space="preserve"> module. Diurnal variation channel was also inspected for spikes and spikes were removed manually if necessary. Typically, several corrections have to be applied to magnetic data before gridding - hea</w:t>
      </w:r>
      <w:r>
        <w:rPr>
          <w:b w:val="0"/>
        </w:rPr>
        <w:t>ding correction, lag correction and</w:t>
      </w:r>
      <w:r w:rsidRPr="00685EBA">
        <w:rPr>
          <w:b w:val="0"/>
        </w:rPr>
        <w:t xml:space="preserve"> diurnal correction</w:t>
      </w:r>
      <w:r>
        <w:rPr>
          <w:rFonts w:ascii="Arial" w:hAnsi="Arial" w:cs="Arial"/>
          <w:b w:val="0"/>
        </w:rPr>
        <w:t xml:space="preserve">. </w:t>
      </w:r>
    </w:p>
    <w:p w:rsidR="00F51041" w:rsidRPr="00D07991" w:rsidRDefault="00F51041" w:rsidP="009C0521">
      <w:pPr>
        <w:jc w:val="both"/>
        <w:rPr>
          <w:rFonts w:ascii="Arial" w:hAnsi="Arial" w:cs="Arial"/>
          <w:b w:val="0"/>
        </w:rPr>
      </w:pPr>
    </w:p>
    <w:p w:rsidR="009C0521" w:rsidRPr="00EF2A97" w:rsidRDefault="009C0521" w:rsidP="00F51041">
      <w:bookmarkStart w:id="49" w:name="_Toc149640153"/>
      <w:r w:rsidRPr="00EF2A97">
        <w:t>Diurnal Corrections</w:t>
      </w:r>
      <w:bookmarkEnd w:id="49"/>
    </w:p>
    <w:p w:rsidR="00EF6897" w:rsidRDefault="009C0521" w:rsidP="00EF6897">
      <w:pPr>
        <w:jc w:val="both"/>
        <w:rPr>
          <w:b w:val="0"/>
        </w:rPr>
      </w:pPr>
      <w:r w:rsidRPr="00685EBA">
        <w:rPr>
          <w:b w:val="0"/>
        </w:rPr>
        <w:t xml:space="preserve">The temporal fluctuations in the magnetic field of the earth affect the total magnetic field readings recorded during the airborne survey. This is commonly referred to as the magnetic diurnal variation. These fluctuations can be effectively removed </w:t>
      </w:r>
      <w:r w:rsidR="007B4596">
        <w:rPr>
          <w:b w:val="0"/>
        </w:rPr>
        <w:t>from the airborne magnetic data</w:t>
      </w:r>
      <w:r w:rsidRPr="00685EBA">
        <w:rPr>
          <w:b w:val="0"/>
        </w:rPr>
        <w:t>set by using a stationary reference magnetometer that records the magnetic field of the earth simultaneously with the airborne sensor.</w:t>
      </w:r>
      <w:r w:rsidR="00EF6897">
        <w:rPr>
          <w:b w:val="0"/>
        </w:rPr>
        <w:t xml:space="preserve"> Magnetic diurnals were within the standard NGU specifications during the entire survey</w:t>
      </w:r>
      <w:r w:rsidR="00D13CA1">
        <w:rPr>
          <w:b w:val="0"/>
        </w:rPr>
        <w:t xml:space="preserve"> (Rønning 201</w:t>
      </w:r>
      <w:r w:rsidR="005049EE">
        <w:rPr>
          <w:b w:val="0"/>
        </w:rPr>
        <w:t>3</w:t>
      </w:r>
      <w:r w:rsidR="00D13CA1">
        <w:rPr>
          <w:b w:val="0"/>
        </w:rPr>
        <w:t>)</w:t>
      </w:r>
      <w:r w:rsidR="00EF6897">
        <w:rPr>
          <w:b w:val="0"/>
        </w:rPr>
        <w:t>.</w:t>
      </w:r>
    </w:p>
    <w:p w:rsidR="009C0521" w:rsidRDefault="009C0521" w:rsidP="009C0521">
      <w:pPr>
        <w:jc w:val="both"/>
        <w:rPr>
          <w:b w:val="0"/>
        </w:rPr>
      </w:pPr>
    </w:p>
    <w:p w:rsidR="009C0521" w:rsidRDefault="00697689" w:rsidP="009C0521">
      <w:pPr>
        <w:jc w:val="both"/>
        <w:rPr>
          <w:b w:val="0"/>
        </w:rPr>
      </w:pPr>
      <w:r>
        <w:rPr>
          <w:b w:val="0"/>
        </w:rPr>
        <w:t xml:space="preserve">Diurnal variations were measured with </w:t>
      </w:r>
      <w:r w:rsidR="005A0D74">
        <w:rPr>
          <w:b w:val="0"/>
        </w:rPr>
        <w:t>GEM GSM-19</w:t>
      </w:r>
      <w:r w:rsidR="00217225">
        <w:rPr>
          <w:b w:val="0"/>
        </w:rPr>
        <w:t xml:space="preserve"> and </w:t>
      </w:r>
      <w:proofErr w:type="spellStart"/>
      <w:r w:rsidR="00217225">
        <w:rPr>
          <w:b w:val="0"/>
        </w:rPr>
        <w:t>Scintrex</w:t>
      </w:r>
      <w:proofErr w:type="spellEnd"/>
      <w:r w:rsidR="00217225">
        <w:rPr>
          <w:b w:val="0"/>
        </w:rPr>
        <w:t xml:space="preserve"> CS-3</w:t>
      </w:r>
      <w:r>
        <w:rPr>
          <w:b w:val="0"/>
        </w:rPr>
        <w:t xml:space="preserve"> magnetometer</w:t>
      </w:r>
      <w:r w:rsidRPr="006E5409">
        <w:rPr>
          <w:b w:val="0"/>
        </w:rPr>
        <w:t>.</w:t>
      </w:r>
      <w:r w:rsidRPr="001639E2">
        <w:rPr>
          <w:b w:val="0"/>
          <w:color w:val="FF0000"/>
        </w:rPr>
        <w:t xml:space="preserve"> </w:t>
      </w:r>
      <w:r w:rsidR="009C0521" w:rsidRPr="00685EBA">
        <w:rPr>
          <w:b w:val="0"/>
        </w:rPr>
        <w:t>The base station computer clock was synchronized with the DAS clock on a daily basis. The recorded data are merged with the airborne data and the diurnal correction is applied according to equation (1).</w:t>
      </w:r>
    </w:p>
    <w:p w:rsidR="009C0521" w:rsidRPr="00685EBA" w:rsidRDefault="009C0521" w:rsidP="009C0521">
      <w:pPr>
        <w:ind w:left="708"/>
        <w:jc w:val="both"/>
        <w:rPr>
          <w:b w:val="0"/>
        </w:rPr>
      </w:pPr>
      <w:r w:rsidRPr="00685EBA">
        <w:rPr>
          <w:b w:val="0"/>
          <w:noProof/>
          <w:position w:val="-12"/>
        </w:rPr>
        <w:object w:dxaOrig="2040" w:dyaOrig="38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1.25pt;height:19.5pt" o:ole="" fillcolor="window">
            <v:imagedata r:id="rId16" o:title=""/>
          </v:shape>
          <o:OLEObject Type="Embed" ProgID="Equation.3" ShapeID="_x0000_i1025" DrawAspect="Content" ObjectID="_1447840709" r:id="rId17"/>
        </w:object>
      </w:r>
      <w:r w:rsidRPr="00685EBA">
        <w:rPr>
          <w:b w:val="0"/>
          <w:noProof/>
        </w:rPr>
        <w:t>,</w:t>
      </w:r>
      <w:r w:rsidRPr="00685EBA">
        <w:rPr>
          <w:b w:val="0"/>
          <w:noProof/>
        </w:rPr>
        <w:tab/>
      </w:r>
      <w:r w:rsidRPr="00685EBA">
        <w:rPr>
          <w:b w:val="0"/>
          <w:noProof/>
        </w:rPr>
        <w:tab/>
      </w:r>
      <w:r w:rsidRPr="00685EBA">
        <w:rPr>
          <w:b w:val="0"/>
          <w:noProof/>
        </w:rPr>
        <w:tab/>
      </w:r>
      <w:r w:rsidRPr="00685EBA">
        <w:rPr>
          <w:b w:val="0"/>
          <w:noProof/>
        </w:rPr>
        <w:tab/>
      </w:r>
      <w:r w:rsidRPr="00685EBA">
        <w:rPr>
          <w:b w:val="0"/>
          <w:noProof/>
        </w:rPr>
        <w:tab/>
        <w:t>(1)</w:t>
      </w:r>
    </w:p>
    <w:p w:rsidR="009C0521" w:rsidRPr="00685EBA" w:rsidRDefault="009C0521" w:rsidP="009C0521">
      <w:pPr>
        <w:ind w:left="708"/>
        <w:jc w:val="both"/>
        <w:rPr>
          <w:b w:val="0"/>
        </w:rPr>
      </w:pPr>
      <w:r w:rsidRPr="00685EBA">
        <w:rPr>
          <w:b w:val="0"/>
        </w:rPr>
        <w:t>Where:</w:t>
      </w:r>
    </w:p>
    <w:p w:rsidR="009C0521" w:rsidRPr="00685EBA" w:rsidRDefault="009C0521" w:rsidP="009C0521">
      <w:pPr>
        <w:ind w:left="708"/>
        <w:jc w:val="both"/>
        <w:rPr>
          <w:b w:val="0"/>
          <w:noProof/>
        </w:rPr>
      </w:pPr>
      <w:r w:rsidRPr="00685EBA">
        <w:rPr>
          <w:b w:val="0"/>
          <w:noProof/>
          <w:position w:val="-72"/>
        </w:rPr>
        <w:object w:dxaOrig="3680" w:dyaOrig="1560">
          <v:shape id="_x0000_i1026" type="#_x0000_t75" style="width:183pt;height:76.5pt" o:ole="" fillcolor="window">
            <v:imagedata r:id="rId18" o:title=""/>
          </v:shape>
          <o:OLEObject Type="Embed" ProgID="Equation.3" ShapeID="_x0000_i1026" DrawAspect="Content" ObjectID="_1447840710" r:id="rId19"/>
        </w:object>
      </w:r>
    </w:p>
    <w:p w:rsidR="00BE59FE" w:rsidRDefault="00BE59FE" w:rsidP="00BE59FE">
      <w:bookmarkStart w:id="50" w:name="_Hlt441223121"/>
      <w:bookmarkStart w:id="51" w:name="_Toc149640154"/>
      <w:bookmarkEnd w:id="50"/>
    </w:p>
    <w:p w:rsidR="00BE59FE" w:rsidRDefault="00BE59FE" w:rsidP="00BE59FE"/>
    <w:p w:rsidR="009C0521" w:rsidRPr="00EF2A97" w:rsidRDefault="009C0521" w:rsidP="00BE59FE">
      <w:r w:rsidRPr="00EF2A97">
        <w:t>Corrections for Lag</w:t>
      </w:r>
      <w:bookmarkEnd w:id="51"/>
      <w:r w:rsidRPr="00EF2A97">
        <w:t xml:space="preserve"> and heading</w:t>
      </w:r>
    </w:p>
    <w:p w:rsidR="009C0521" w:rsidRDefault="009C0521" w:rsidP="009C0521">
      <w:pPr>
        <w:jc w:val="both"/>
        <w:rPr>
          <w:b w:val="0"/>
        </w:rPr>
      </w:pPr>
      <w:r w:rsidRPr="00685EBA">
        <w:rPr>
          <w:b w:val="0"/>
        </w:rPr>
        <w:t xml:space="preserve">Neither a lag nor cloverleaf tests were performed before the survey. According to previous reports the lag between logged magnetic data and the corresponding navigational data was </w:t>
      </w:r>
      <w:r>
        <w:rPr>
          <w:b w:val="0"/>
        </w:rPr>
        <w:t>1-2</w:t>
      </w:r>
      <w:r w:rsidRPr="00685EBA">
        <w:rPr>
          <w:b w:val="0"/>
        </w:rPr>
        <w:t xml:space="preserve"> fids. Translated to a distance it would be no more than 10 m - the value comparable with the precision of GPS. A heading error for a towed system is usually either very small or non-existent. So no lag and heading corrections were applied. </w:t>
      </w:r>
      <w:bookmarkStart w:id="52" w:name="_Toc149640155"/>
    </w:p>
    <w:p w:rsidR="00BE59FE" w:rsidRPr="00685EBA" w:rsidRDefault="00BE59FE" w:rsidP="009C0521">
      <w:pPr>
        <w:jc w:val="both"/>
        <w:rPr>
          <w:b w:val="0"/>
        </w:rPr>
      </w:pPr>
    </w:p>
    <w:p w:rsidR="009C0521" w:rsidRPr="00EF2A97" w:rsidRDefault="009C0521" w:rsidP="00BE59FE">
      <w:r w:rsidRPr="00EF2A97">
        <w:t xml:space="preserve">Magnetic data gridding </w:t>
      </w:r>
      <w:bookmarkEnd w:id="52"/>
      <w:r w:rsidRPr="00EF2A97">
        <w:t>and presentation</w:t>
      </w:r>
    </w:p>
    <w:p w:rsidR="009C0521" w:rsidRPr="006E5409" w:rsidRDefault="009C0521" w:rsidP="009C0521">
      <w:pPr>
        <w:jc w:val="both"/>
        <w:rPr>
          <w:b w:val="0"/>
        </w:rPr>
      </w:pPr>
      <w:r w:rsidRPr="00685EBA">
        <w:rPr>
          <w:b w:val="0"/>
        </w:rPr>
        <w:t xml:space="preserve">Before gridding, flight data were split by lines. For the purposes of data presentation and interpretation the total field magnetic data are gridded with a cell size of 50 m, which represents one quarter of the 200 m average line spacing. A micro levelling technique was applied to the magnetic data to remove small line-to-line levelling </w:t>
      </w:r>
      <w:r w:rsidRPr="006E5409">
        <w:rPr>
          <w:b w:val="0"/>
        </w:rPr>
        <w:t xml:space="preserve">errors and </w:t>
      </w:r>
      <w:r w:rsidR="00D37159" w:rsidRPr="006E5409">
        <w:rPr>
          <w:b w:val="0"/>
        </w:rPr>
        <w:t xml:space="preserve">3x3 </w:t>
      </w:r>
      <w:proofErr w:type="gramStart"/>
      <w:r w:rsidR="00D37159" w:rsidRPr="006E5409">
        <w:rPr>
          <w:b w:val="0"/>
        </w:rPr>
        <w:t>convolution</w:t>
      </w:r>
      <w:r w:rsidR="0071020A" w:rsidRPr="006E5409">
        <w:rPr>
          <w:b w:val="0"/>
        </w:rPr>
        <w:t xml:space="preserve"> </w:t>
      </w:r>
      <w:r w:rsidRPr="006E5409">
        <w:rPr>
          <w:b w:val="0"/>
        </w:rPr>
        <w:t xml:space="preserve"> filter</w:t>
      </w:r>
      <w:proofErr w:type="gramEnd"/>
      <w:r w:rsidRPr="006E5409">
        <w:rPr>
          <w:b w:val="0"/>
        </w:rPr>
        <w:t xml:space="preserve"> was passed over the final grid to smooth the grid image. </w:t>
      </w:r>
    </w:p>
    <w:p w:rsidR="009C0521" w:rsidRPr="00685EBA" w:rsidRDefault="009C0521" w:rsidP="009C0521">
      <w:pPr>
        <w:jc w:val="both"/>
        <w:rPr>
          <w:b w:val="0"/>
        </w:rPr>
      </w:pPr>
    </w:p>
    <w:p w:rsidR="009C0521" w:rsidRDefault="009C0521" w:rsidP="009C0521">
      <w:pPr>
        <w:jc w:val="both"/>
      </w:pPr>
      <w:r w:rsidRPr="00685EBA">
        <w:rPr>
          <w:b w:val="0"/>
        </w:rPr>
        <w:t xml:space="preserve">The </w:t>
      </w:r>
      <w:r w:rsidR="00746493">
        <w:rPr>
          <w:b w:val="0"/>
        </w:rPr>
        <w:t>Vertical Gradient and the Tilt Derivative</w:t>
      </w:r>
      <w:r w:rsidRPr="00685EBA">
        <w:rPr>
          <w:b w:val="0"/>
        </w:rPr>
        <w:t xml:space="preserve"> of the total magnetic field was calculated from the resulting total magnetic field map. The</w:t>
      </w:r>
      <w:r w:rsidR="00746493">
        <w:rPr>
          <w:b w:val="0"/>
        </w:rPr>
        <w:t xml:space="preserve">se </w:t>
      </w:r>
      <w:r w:rsidRPr="00685EBA">
        <w:rPr>
          <w:b w:val="0"/>
        </w:rPr>
        <w:t>signal</w:t>
      </w:r>
      <w:r w:rsidR="00746493">
        <w:rPr>
          <w:b w:val="0"/>
        </w:rPr>
        <w:t>s</w:t>
      </w:r>
      <w:r w:rsidRPr="00685EBA">
        <w:rPr>
          <w:b w:val="0"/>
        </w:rPr>
        <w:t xml:space="preserve"> transform the shape of the magnetic anomaly from any magnetic inclination to positive body-centred anomaly and it's widely utilized for mapping of structures</w:t>
      </w:r>
      <w:r>
        <w:t xml:space="preserve">. </w:t>
      </w:r>
    </w:p>
    <w:p w:rsidR="00C40393" w:rsidRDefault="00C40393" w:rsidP="009C0521">
      <w:pPr>
        <w:jc w:val="both"/>
      </w:pPr>
    </w:p>
    <w:p w:rsidR="009C0521" w:rsidRPr="00EF2A97" w:rsidRDefault="009C0521" w:rsidP="009C0521">
      <w:pPr>
        <w:pStyle w:val="Overskrift2"/>
        <w:jc w:val="both"/>
      </w:pPr>
      <w:bookmarkStart w:id="53" w:name="_Toc85439883"/>
      <w:bookmarkStart w:id="54" w:name="_Toc121807621"/>
      <w:bookmarkStart w:id="55" w:name="_Toc149640156"/>
      <w:bookmarkStart w:id="56" w:name="_Toc441220233"/>
      <w:bookmarkStart w:id="57" w:name="_Toc441220296"/>
      <w:bookmarkStart w:id="58" w:name="_Toc21408403"/>
      <w:bookmarkStart w:id="59" w:name="_Toc374098565"/>
      <w:r w:rsidRPr="00EF2A97">
        <w:t>Electromagnetic Data</w:t>
      </w:r>
      <w:bookmarkEnd w:id="53"/>
      <w:bookmarkEnd w:id="54"/>
      <w:bookmarkEnd w:id="55"/>
      <w:bookmarkEnd w:id="59"/>
    </w:p>
    <w:p w:rsidR="009C0521" w:rsidRDefault="009C0521" w:rsidP="009C0521">
      <w:pPr>
        <w:jc w:val="both"/>
        <w:rPr>
          <w:b w:val="0"/>
        </w:rPr>
      </w:pPr>
      <w:r w:rsidRPr="00685EBA">
        <w:rPr>
          <w:b w:val="0"/>
        </w:rPr>
        <w:t>The DAS computer records both an in-phase and a quadrature value for each of the five coil sets of the electromagnetic system. Instrumental noise and drift should be removed before computation of an apparent resistivity</w:t>
      </w:r>
      <w:r>
        <w:rPr>
          <w:b w:val="0"/>
        </w:rPr>
        <w:t xml:space="preserve">. </w:t>
      </w:r>
    </w:p>
    <w:p w:rsidR="00746493" w:rsidRPr="004E78D8" w:rsidRDefault="00746493" w:rsidP="009C0521">
      <w:pPr>
        <w:jc w:val="both"/>
        <w:rPr>
          <w:b w:val="0"/>
        </w:rPr>
      </w:pPr>
    </w:p>
    <w:p w:rsidR="009C0521" w:rsidRDefault="009C0521" w:rsidP="00746493">
      <w:r w:rsidRPr="00EF2A97">
        <w:t>Instrumental noise</w:t>
      </w:r>
    </w:p>
    <w:p w:rsidR="00746493" w:rsidRPr="00C40393" w:rsidRDefault="000C06B4" w:rsidP="000C06B4">
      <w:pPr>
        <w:jc w:val="both"/>
      </w:pPr>
      <w:r w:rsidRPr="000C06B4">
        <w:rPr>
          <w:b w:val="0"/>
        </w:rPr>
        <w:t xml:space="preserve">In-phase and quadrature data were filtered with 3 fids non-linear filter to eliminate </w:t>
      </w:r>
      <w:proofErr w:type="spellStart"/>
      <w:r w:rsidRPr="000C06B4">
        <w:rPr>
          <w:b w:val="0"/>
        </w:rPr>
        <w:t>spheric</w:t>
      </w:r>
      <w:proofErr w:type="spellEnd"/>
      <w:r w:rsidRPr="000C06B4">
        <w:rPr>
          <w:b w:val="0"/>
        </w:rPr>
        <w:t xml:space="preserve"> spikes which were represented as irregular spikes of large amplitude in records. Simultaneously, the </w:t>
      </w:r>
      <w:r w:rsidR="00217225">
        <w:rPr>
          <w:b w:val="0"/>
        </w:rPr>
        <w:t>9</w:t>
      </w:r>
      <w:r w:rsidRPr="000C06B4">
        <w:rPr>
          <w:b w:val="0"/>
        </w:rPr>
        <w:t>0</w:t>
      </w:r>
      <w:r w:rsidR="00217225">
        <w:rPr>
          <w:b w:val="0"/>
        </w:rPr>
        <w:t>-120</w:t>
      </w:r>
      <w:r w:rsidRPr="000C06B4">
        <w:rPr>
          <w:b w:val="0"/>
        </w:rPr>
        <w:t xml:space="preserve"> fids low-pass filter was also applied to suppress instrumental and cultural noise. </w:t>
      </w:r>
      <w:r w:rsidR="009F2E58" w:rsidRPr="00C40393">
        <w:rPr>
          <w:b w:val="0"/>
        </w:rPr>
        <w:t>Due to problems in electronics of EM system</w:t>
      </w:r>
      <w:r w:rsidR="007C2132" w:rsidRPr="00C40393">
        <w:rPr>
          <w:b w:val="0"/>
        </w:rPr>
        <w:t>, the in</w:t>
      </w:r>
      <w:r w:rsidR="0092202B" w:rsidRPr="00C40393">
        <w:rPr>
          <w:b w:val="0"/>
        </w:rPr>
        <w:t xml:space="preserve">ternal noise </w:t>
      </w:r>
      <w:r w:rsidR="007C2132" w:rsidRPr="00C40393">
        <w:rPr>
          <w:b w:val="0"/>
        </w:rPr>
        <w:t xml:space="preserve">was higher than standard 1-2 </w:t>
      </w:r>
      <w:proofErr w:type="spellStart"/>
      <w:r w:rsidR="007C2132" w:rsidRPr="00C40393">
        <w:rPr>
          <w:b w:val="0"/>
        </w:rPr>
        <w:t>pmm</w:t>
      </w:r>
      <w:proofErr w:type="spellEnd"/>
      <w:r w:rsidR="007C2132" w:rsidRPr="00C40393">
        <w:rPr>
          <w:b w:val="0"/>
        </w:rPr>
        <w:t xml:space="preserve"> and reached 3-5 ppm on 880, 980, 6600</w:t>
      </w:r>
      <w:r w:rsidR="006E5409" w:rsidRPr="00C40393">
        <w:rPr>
          <w:b w:val="0"/>
        </w:rPr>
        <w:t>, 7000</w:t>
      </w:r>
      <w:r w:rsidR="007C2132" w:rsidRPr="00C40393">
        <w:rPr>
          <w:b w:val="0"/>
        </w:rPr>
        <w:t xml:space="preserve"> HZ in-phase and quadrature data </w:t>
      </w:r>
      <w:r w:rsidR="009F2E58" w:rsidRPr="00C40393">
        <w:rPr>
          <w:b w:val="0"/>
        </w:rPr>
        <w:t>and up to 15 ppm on 34000 Hz</w:t>
      </w:r>
      <w:r w:rsidR="007C2132" w:rsidRPr="00C40393">
        <w:rPr>
          <w:b w:val="0"/>
        </w:rPr>
        <w:t xml:space="preserve"> </w:t>
      </w:r>
      <w:r w:rsidR="002C25A9" w:rsidRPr="00C40393">
        <w:rPr>
          <w:b w:val="0"/>
        </w:rPr>
        <w:t>.</w:t>
      </w:r>
      <w:r w:rsidR="00217225" w:rsidRPr="00C40393">
        <w:rPr>
          <w:b w:val="0"/>
        </w:rPr>
        <w:t xml:space="preserve"> </w:t>
      </w:r>
      <w:r w:rsidR="009F2E58" w:rsidRPr="00C40393">
        <w:rPr>
          <w:b w:val="0"/>
        </w:rPr>
        <w:t>L</w:t>
      </w:r>
      <w:r w:rsidR="00A876C1" w:rsidRPr="00C40393">
        <w:rPr>
          <w:b w:val="0"/>
        </w:rPr>
        <w:t>ow</w:t>
      </w:r>
      <w:r w:rsidR="00697F8F" w:rsidRPr="00C40393">
        <w:rPr>
          <w:b w:val="0"/>
        </w:rPr>
        <w:t xml:space="preserve"> pass</w:t>
      </w:r>
      <w:r w:rsidR="006E6895" w:rsidRPr="00C40393">
        <w:rPr>
          <w:b w:val="0"/>
        </w:rPr>
        <w:t xml:space="preserve"> </w:t>
      </w:r>
      <w:r w:rsidR="00697F8F" w:rsidRPr="00C40393">
        <w:rPr>
          <w:b w:val="0"/>
        </w:rPr>
        <w:t xml:space="preserve">filter was not able to supress </w:t>
      </w:r>
      <w:r w:rsidR="009F2E58" w:rsidRPr="00C40393">
        <w:rPr>
          <w:b w:val="0"/>
        </w:rPr>
        <w:t>the</w:t>
      </w:r>
      <w:r w:rsidR="00697F8F" w:rsidRPr="00C40393">
        <w:rPr>
          <w:b w:val="0"/>
        </w:rPr>
        <w:t xml:space="preserve"> noise completely </w:t>
      </w:r>
      <w:r w:rsidR="009F2E58" w:rsidRPr="00C40393">
        <w:rPr>
          <w:b w:val="0"/>
        </w:rPr>
        <w:t xml:space="preserve">due to irregular nature of noise </w:t>
      </w:r>
      <w:r w:rsidR="00697F8F" w:rsidRPr="00C40393">
        <w:rPr>
          <w:b w:val="0"/>
        </w:rPr>
        <w:t xml:space="preserve">and the quality of data is </w:t>
      </w:r>
      <w:r w:rsidR="00C40393" w:rsidRPr="00C40393">
        <w:rPr>
          <w:b w:val="0"/>
        </w:rPr>
        <w:t xml:space="preserve">occasionally </w:t>
      </w:r>
      <w:r w:rsidR="00697F8F" w:rsidRPr="00C40393">
        <w:rPr>
          <w:b w:val="0"/>
        </w:rPr>
        <w:t>suffered from low signal/noise ratio</w:t>
      </w:r>
      <w:r w:rsidR="006E6895" w:rsidRPr="00C40393">
        <w:rPr>
          <w:b w:val="0"/>
        </w:rPr>
        <w:t>.</w:t>
      </w:r>
      <w:r w:rsidR="00496FDB" w:rsidRPr="00C40393">
        <w:rPr>
          <w:b w:val="0"/>
        </w:rPr>
        <w:t xml:space="preserve"> </w:t>
      </w:r>
    </w:p>
    <w:p w:rsidR="00FF3443" w:rsidRPr="00C40393" w:rsidRDefault="00FF3443" w:rsidP="00746493">
      <w:bookmarkStart w:id="60" w:name="_Toc149640158"/>
    </w:p>
    <w:p w:rsidR="00D16D86" w:rsidRPr="00C40393" w:rsidRDefault="00D16D86" w:rsidP="00746493"/>
    <w:p w:rsidR="009D43FA" w:rsidRDefault="009D43FA" w:rsidP="00746493"/>
    <w:p w:rsidR="009C0521" w:rsidRPr="00EF2A97" w:rsidRDefault="009C0521" w:rsidP="00746493">
      <w:r w:rsidRPr="00EF2A97">
        <w:t>Instrument Drift</w:t>
      </w:r>
      <w:bookmarkEnd w:id="60"/>
    </w:p>
    <w:p w:rsidR="009C0521" w:rsidRPr="0020529F" w:rsidRDefault="000C06B4" w:rsidP="009C0521">
      <w:pPr>
        <w:jc w:val="both"/>
        <w:rPr>
          <w:b w:val="0"/>
          <w:color w:val="FF0000"/>
        </w:rPr>
      </w:pPr>
      <w:r w:rsidRPr="000C06B4">
        <w:rPr>
          <w:b w:val="0"/>
        </w:rPr>
        <w:t>In order to remove the effects of instrument drift caused by gradual temperature variations in the transmitting and receiving circuits, background responses are recorded during each flight. To obtain a background level the bird is raised to an altitude of approximately 1000 ft above the topographic surface so that no electromagnetic responses from the ground are present in the recorded traces. The EM traces observed at this altitude correspond to a background (zero) level of the system. If these background levels are recorded at 20-30 minute intervals, then the drift of the system (assumed to be linear) can be removed from the data by resetting these points to the initial zero level of the system. The drift must be remov</w:t>
      </w:r>
      <w:r w:rsidR="00FF3443">
        <w:rPr>
          <w:b w:val="0"/>
        </w:rPr>
        <w:t xml:space="preserve">ed on a flight-by-flight basis, </w:t>
      </w:r>
      <w:r w:rsidRPr="000C06B4">
        <w:rPr>
          <w:b w:val="0"/>
        </w:rPr>
        <w:t xml:space="preserve">before any further processing is carried out. </w:t>
      </w:r>
      <w:proofErr w:type="spellStart"/>
      <w:r w:rsidRPr="000C06B4">
        <w:rPr>
          <w:b w:val="0"/>
        </w:rPr>
        <w:t>Geosoft</w:t>
      </w:r>
      <w:proofErr w:type="spellEnd"/>
      <w:r w:rsidRPr="000C06B4">
        <w:rPr>
          <w:b w:val="0"/>
        </w:rPr>
        <w:t xml:space="preserve"> HEM module was used for applying drift correction. Residual instrumental drift, </w:t>
      </w:r>
      <w:r w:rsidR="00FF3443">
        <w:rPr>
          <w:b w:val="0"/>
        </w:rPr>
        <w:t xml:space="preserve">usually small, but </w:t>
      </w:r>
      <w:r w:rsidRPr="000C06B4">
        <w:rPr>
          <w:b w:val="0"/>
        </w:rPr>
        <w:t>often non-linear, was manually removed on line-to-line basis</w:t>
      </w:r>
      <w:r w:rsidRPr="00C40393">
        <w:rPr>
          <w:b w:val="0"/>
        </w:rPr>
        <w:t>.</w:t>
      </w:r>
      <w:r w:rsidR="0097540C" w:rsidRPr="00C40393">
        <w:rPr>
          <w:b w:val="0"/>
        </w:rPr>
        <w:t xml:space="preserve"> </w:t>
      </w:r>
    </w:p>
    <w:p w:rsidR="007C6A7A" w:rsidRDefault="007C6A7A" w:rsidP="00746493">
      <w:bookmarkStart w:id="61" w:name="_Toc149640159"/>
    </w:p>
    <w:p w:rsidR="009C0521" w:rsidRDefault="009C0521" w:rsidP="00746493">
      <w:r w:rsidRPr="00EF2A97">
        <w:t>Apparent resistivity calculation and presentation</w:t>
      </w:r>
      <w:bookmarkEnd w:id="61"/>
    </w:p>
    <w:p w:rsidR="000C06B4" w:rsidRPr="00A3697A" w:rsidRDefault="000C06B4" w:rsidP="000C06B4">
      <w:pPr>
        <w:jc w:val="both"/>
        <w:rPr>
          <w:b w:val="0"/>
          <w:u w:val="single"/>
        </w:rPr>
      </w:pPr>
      <w:r w:rsidRPr="00C40393">
        <w:rPr>
          <w:b w:val="0"/>
        </w:rPr>
        <w:t xml:space="preserve">When levelling of the EM data was complete, apparent resistivity was calculated from in-phase and quadrature EM components using a </w:t>
      </w:r>
      <w:r w:rsidR="0020529F" w:rsidRPr="00C40393">
        <w:rPr>
          <w:b w:val="0"/>
        </w:rPr>
        <w:t xml:space="preserve">homogeneous </w:t>
      </w:r>
      <w:r w:rsidRPr="00C40393">
        <w:rPr>
          <w:b w:val="0"/>
        </w:rPr>
        <w:t>half space model of the Earth (</w:t>
      </w:r>
      <w:proofErr w:type="spellStart"/>
      <w:r w:rsidRPr="00C40393">
        <w:rPr>
          <w:b w:val="0"/>
        </w:rPr>
        <w:t>Geosoft</w:t>
      </w:r>
      <w:proofErr w:type="spellEnd"/>
      <w:r w:rsidRPr="00C40393">
        <w:rPr>
          <w:b w:val="0"/>
        </w:rPr>
        <w:t xml:space="preserve"> HEM module) for </w:t>
      </w:r>
      <w:r w:rsidR="009F2E58" w:rsidRPr="00C40393">
        <w:rPr>
          <w:b w:val="0"/>
        </w:rPr>
        <w:t>four</w:t>
      </w:r>
      <w:r w:rsidR="0020529F" w:rsidRPr="00C40393">
        <w:rPr>
          <w:b w:val="0"/>
        </w:rPr>
        <w:t xml:space="preserve"> frequencies</w:t>
      </w:r>
      <w:r w:rsidR="00E53B08" w:rsidRPr="00C40393">
        <w:rPr>
          <w:b w:val="0"/>
        </w:rPr>
        <w:t xml:space="preserve"> 34000, 6600</w:t>
      </w:r>
      <w:r w:rsidR="009F2E58" w:rsidRPr="00C40393">
        <w:rPr>
          <w:b w:val="0"/>
        </w:rPr>
        <w:t>,</w:t>
      </w:r>
      <w:r w:rsidR="00E53B08" w:rsidRPr="00C40393">
        <w:rPr>
          <w:b w:val="0"/>
        </w:rPr>
        <w:t xml:space="preserve"> 7000</w:t>
      </w:r>
      <w:r w:rsidR="009F2E58" w:rsidRPr="00C40393">
        <w:rPr>
          <w:b w:val="0"/>
        </w:rPr>
        <w:t xml:space="preserve"> and 880</w:t>
      </w:r>
      <w:r w:rsidR="00E53B08" w:rsidRPr="00C40393">
        <w:rPr>
          <w:b w:val="0"/>
        </w:rPr>
        <w:t xml:space="preserve"> Hz</w:t>
      </w:r>
      <w:r w:rsidRPr="00C40393">
        <w:rPr>
          <w:b w:val="0"/>
        </w:rPr>
        <w:t>.</w:t>
      </w:r>
      <w:r w:rsidR="00E53B08" w:rsidRPr="00C40393">
        <w:rPr>
          <w:b w:val="0"/>
        </w:rPr>
        <w:t xml:space="preserve"> </w:t>
      </w:r>
      <w:r w:rsidRPr="00C40393">
        <w:rPr>
          <w:b w:val="0"/>
        </w:rPr>
        <w:t xml:space="preserve">Threshold of </w:t>
      </w:r>
      <w:r w:rsidR="00E53B08" w:rsidRPr="00C40393">
        <w:rPr>
          <w:b w:val="0"/>
        </w:rPr>
        <w:t>3</w:t>
      </w:r>
      <w:r w:rsidRPr="00C40393">
        <w:rPr>
          <w:b w:val="0"/>
        </w:rPr>
        <w:t xml:space="preserve"> ppm was</w:t>
      </w:r>
      <w:r w:rsidR="007B4596" w:rsidRPr="00C40393">
        <w:rPr>
          <w:b w:val="0"/>
        </w:rPr>
        <w:t xml:space="preserve"> set for inversion </w:t>
      </w:r>
      <w:r w:rsidR="00F44B69" w:rsidRPr="00C40393">
        <w:rPr>
          <w:b w:val="0"/>
        </w:rPr>
        <w:t>of</w:t>
      </w:r>
      <w:r w:rsidR="007B4596" w:rsidRPr="00C40393">
        <w:rPr>
          <w:b w:val="0"/>
        </w:rPr>
        <w:t xml:space="preserve"> </w:t>
      </w:r>
      <w:r w:rsidR="00E53B08" w:rsidRPr="00C40393">
        <w:rPr>
          <w:b w:val="0"/>
        </w:rPr>
        <w:t>34000 Hz</w:t>
      </w:r>
      <w:r w:rsidR="00F44B69" w:rsidRPr="00C40393">
        <w:rPr>
          <w:b w:val="0"/>
        </w:rPr>
        <w:t xml:space="preserve"> data</w:t>
      </w:r>
      <w:r w:rsidR="00E53B08" w:rsidRPr="00C40393">
        <w:rPr>
          <w:b w:val="0"/>
        </w:rPr>
        <w:t xml:space="preserve"> and 2 ppm for 6600</w:t>
      </w:r>
      <w:r w:rsidR="009F2E58" w:rsidRPr="00C40393">
        <w:rPr>
          <w:b w:val="0"/>
        </w:rPr>
        <w:t xml:space="preserve">, </w:t>
      </w:r>
      <w:r w:rsidR="00E53B08" w:rsidRPr="00C40393">
        <w:rPr>
          <w:b w:val="0"/>
        </w:rPr>
        <w:t>7000</w:t>
      </w:r>
      <w:r w:rsidR="009F2E58" w:rsidRPr="00C40393">
        <w:rPr>
          <w:b w:val="0"/>
        </w:rPr>
        <w:t xml:space="preserve"> and 880</w:t>
      </w:r>
      <w:r w:rsidR="00E53B08" w:rsidRPr="00C40393">
        <w:rPr>
          <w:b w:val="0"/>
        </w:rPr>
        <w:t xml:space="preserve"> Hz. </w:t>
      </w:r>
      <w:r w:rsidR="00C40393" w:rsidRPr="00C40393">
        <w:rPr>
          <w:b w:val="0"/>
        </w:rPr>
        <w:t xml:space="preserve">Due to low signal to noise ratio, </w:t>
      </w:r>
      <w:r w:rsidR="003A04A7" w:rsidRPr="00C40393">
        <w:rPr>
          <w:b w:val="0"/>
        </w:rPr>
        <w:t xml:space="preserve">resistivity for 980 Hz was </w:t>
      </w:r>
      <w:r w:rsidR="00C40393" w:rsidRPr="00C40393">
        <w:rPr>
          <w:b w:val="0"/>
        </w:rPr>
        <w:t>not calculated.</w:t>
      </w:r>
      <w:r w:rsidR="00C40393">
        <w:rPr>
          <w:b w:val="0"/>
        </w:rPr>
        <w:t xml:space="preserve"> The 980 Hz coaxial data are presented in profile maps.</w:t>
      </w:r>
      <w:r w:rsidR="00A3697A">
        <w:rPr>
          <w:b w:val="0"/>
        </w:rPr>
        <w:t xml:space="preserve"> </w:t>
      </w:r>
      <w:r w:rsidR="00A3697A" w:rsidRPr="00A3697A">
        <w:rPr>
          <w:b w:val="0"/>
          <w:u w:val="single"/>
        </w:rPr>
        <w:t xml:space="preserve">Note: Negative readings </w:t>
      </w:r>
      <w:r w:rsidR="00A3697A">
        <w:rPr>
          <w:b w:val="0"/>
          <w:u w:val="single"/>
        </w:rPr>
        <w:t>are</w:t>
      </w:r>
      <w:r w:rsidR="00A3697A" w:rsidRPr="00A3697A">
        <w:rPr>
          <w:b w:val="0"/>
          <w:u w:val="single"/>
        </w:rPr>
        <w:t xml:space="preserve"> controlled by high magnetic total field.</w:t>
      </w:r>
    </w:p>
    <w:p w:rsidR="00C40393" w:rsidRPr="000C06B4" w:rsidRDefault="00C40393" w:rsidP="000C06B4">
      <w:pPr>
        <w:jc w:val="both"/>
        <w:rPr>
          <w:b w:val="0"/>
        </w:rPr>
      </w:pPr>
    </w:p>
    <w:p w:rsidR="00C66913" w:rsidRDefault="000C06B4" w:rsidP="000C06B4">
      <w:pPr>
        <w:jc w:val="both"/>
        <w:rPr>
          <w:b w:val="0"/>
        </w:rPr>
      </w:pPr>
      <w:r w:rsidRPr="000C06B4">
        <w:rPr>
          <w:b w:val="0"/>
        </w:rPr>
        <w:t>Secondary electromagnetic field decays rapidly with the distance (height of the sensors) – as z</w:t>
      </w:r>
      <w:r w:rsidRPr="000C06B4">
        <w:rPr>
          <w:b w:val="0"/>
          <w:vertAlign w:val="superscript"/>
        </w:rPr>
        <w:t>-2</w:t>
      </w:r>
      <w:r w:rsidRPr="000C06B4">
        <w:rPr>
          <w:b w:val="0"/>
        </w:rPr>
        <w:t xml:space="preserve"> –</w:t>
      </w:r>
      <w:r w:rsidRPr="000C06B4">
        <w:rPr>
          <w:b w:val="0"/>
          <w:vertAlign w:val="superscript"/>
        </w:rPr>
        <w:t xml:space="preserve"> </w:t>
      </w:r>
      <w:r w:rsidRPr="000C06B4">
        <w:rPr>
          <w:b w:val="0"/>
        </w:rPr>
        <w:t>z</w:t>
      </w:r>
      <w:r w:rsidRPr="000C06B4">
        <w:rPr>
          <w:b w:val="0"/>
          <w:vertAlign w:val="superscript"/>
        </w:rPr>
        <w:t>-5</w:t>
      </w:r>
      <w:r w:rsidRPr="000C06B4">
        <w:rPr>
          <w:b w:val="0"/>
        </w:rPr>
        <w:t xml:space="preserve"> depending on the shape of the conductors and, at certain height, signals from the ground sources become comparable with instrumental noise. Levelling errors or precision of levelling can lead sometimes to appearance of artificial resistivity anomalies when data were collected at high instrumental altitude. Application of threshold allows excluding such data from an apparent resistivity calculation, though not completely. It’s particularly noticeable in low frequencies datasets.</w:t>
      </w:r>
      <w:r w:rsidR="0020529F">
        <w:rPr>
          <w:b w:val="0"/>
        </w:rPr>
        <w:t xml:space="preserve"> </w:t>
      </w:r>
      <w:r w:rsidRPr="000C06B4">
        <w:rPr>
          <w:b w:val="0"/>
        </w:rPr>
        <w:t>Resistivity data were visually inspected; artificial anomalies associated with high altitude measurements were manually removed</w:t>
      </w:r>
      <w:r w:rsidR="0071020A">
        <w:rPr>
          <w:b w:val="0"/>
        </w:rPr>
        <w:t>.</w:t>
      </w:r>
    </w:p>
    <w:p w:rsidR="00C40393" w:rsidRDefault="00C40393" w:rsidP="000C06B4">
      <w:pPr>
        <w:jc w:val="both"/>
        <w:rPr>
          <w:b w:val="0"/>
        </w:rPr>
      </w:pPr>
    </w:p>
    <w:p w:rsidR="003A04A7" w:rsidRPr="00C40393" w:rsidRDefault="00C66913" w:rsidP="000C06B4">
      <w:pPr>
        <w:jc w:val="both"/>
        <w:rPr>
          <w:b w:val="0"/>
        </w:rPr>
      </w:pPr>
      <w:r w:rsidRPr="00C40393">
        <w:rPr>
          <w:b w:val="0"/>
        </w:rPr>
        <w:t>Data, recorded at the height above 100 m were considered as non-reliable and removed</w:t>
      </w:r>
      <w:r w:rsidR="00F44B69" w:rsidRPr="00C40393">
        <w:rPr>
          <w:b w:val="0"/>
        </w:rPr>
        <w:t xml:space="preserve"> from presentation</w:t>
      </w:r>
      <w:r w:rsidRPr="00C40393">
        <w:rPr>
          <w:b w:val="0"/>
        </w:rPr>
        <w:t>.</w:t>
      </w:r>
      <w:r w:rsidR="000C06B4" w:rsidRPr="00C40393">
        <w:rPr>
          <w:b w:val="0"/>
        </w:rPr>
        <w:t xml:space="preserve"> </w:t>
      </w:r>
      <w:r w:rsidR="00697F8F" w:rsidRPr="00C40393">
        <w:rPr>
          <w:b w:val="0"/>
        </w:rPr>
        <w:t>Remaining</w:t>
      </w:r>
      <w:r w:rsidR="000C06B4" w:rsidRPr="00C40393">
        <w:rPr>
          <w:b w:val="0"/>
        </w:rPr>
        <w:t xml:space="preserve"> resistivity data were gridded with a cell size 50 m and </w:t>
      </w:r>
      <w:r w:rsidR="00FF3443" w:rsidRPr="00C40393">
        <w:rPr>
          <w:b w:val="0"/>
        </w:rPr>
        <w:t xml:space="preserve">3x3 </w:t>
      </w:r>
      <w:r w:rsidR="000C06B4" w:rsidRPr="00C40393">
        <w:rPr>
          <w:b w:val="0"/>
        </w:rPr>
        <w:t xml:space="preserve">convolution filter was applied to smooth </w:t>
      </w:r>
      <w:r w:rsidR="00A1034A" w:rsidRPr="00C40393">
        <w:rPr>
          <w:b w:val="0"/>
        </w:rPr>
        <w:t xml:space="preserve">resistivity </w:t>
      </w:r>
      <w:r w:rsidR="000C06B4" w:rsidRPr="00C40393">
        <w:rPr>
          <w:b w:val="0"/>
        </w:rPr>
        <w:t>grids</w:t>
      </w:r>
      <w:r w:rsidR="0071020A" w:rsidRPr="00C40393">
        <w:rPr>
          <w:b w:val="0"/>
        </w:rPr>
        <w:t xml:space="preserve">. </w:t>
      </w:r>
    </w:p>
    <w:p w:rsidR="000C06B4" w:rsidRDefault="008F716C" w:rsidP="000C06B4">
      <w:pPr>
        <w:jc w:val="both"/>
        <w:rPr>
          <w:b w:val="0"/>
        </w:rPr>
      </w:pPr>
      <w:r>
        <w:rPr>
          <w:b w:val="0"/>
          <w:color w:val="FF0000"/>
        </w:rPr>
        <w:t xml:space="preserve"> </w:t>
      </w:r>
    </w:p>
    <w:p w:rsidR="009C0521" w:rsidRPr="00EF2A97" w:rsidRDefault="009C0521" w:rsidP="009C0521">
      <w:pPr>
        <w:pStyle w:val="Overskrift2"/>
        <w:jc w:val="both"/>
      </w:pPr>
      <w:bookmarkStart w:id="62" w:name="_Toc38955142"/>
      <w:bookmarkStart w:id="63" w:name="_Toc117576745"/>
      <w:bookmarkStart w:id="64" w:name="_Toc374098566"/>
      <w:bookmarkEnd w:id="56"/>
      <w:bookmarkEnd w:id="57"/>
      <w:bookmarkEnd w:id="58"/>
      <w:r w:rsidRPr="00EF2A97">
        <w:t>Radiometric data</w:t>
      </w:r>
      <w:bookmarkEnd w:id="64"/>
    </w:p>
    <w:p w:rsidR="003A04A7" w:rsidRDefault="009C0521" w:rsidP="009C0521">
      <w:pPr>
        <w:jc w:val="both"/>
        <w:rPr>
          <w:b w:val="0"/>
          <w:lang w:val="en-US"/>
        </w:rPr>
      </w:pPr>
      <w:r w:rsidRPr="00685EBA">
        <w:rPr>
          <w:b w:val="0"/>
          <w:lang w:val="en-US"/>
        </w:rPr>
        <w:t xml:space="preserve">In processing of the airborne gamma ray spectrometry data, live time corrected U, </w:t>
      </w:r>
      <w:proofErr w:type="spellStart"/>
      <w:r w:rsidRPr="00685EBA">
        <w:rPr>
          <w:b w:val="0"/>
          <w:lang w:val="en-US"/>
        </w:rPr>
        <w:t>T</w:t>
      </w:r>
      <w:r>
        <w:rPr>
          <w:b w:val="0"/>
          <w:lang w:val="en-US"/>
        </w:rPr>
        <w:t>h</w:t>
      </w:r>
      <w:proofErr w:type="spellEnd"/>
      <w:r>
        <w:rPr>
          <w:b w:val="0"/>
          <w:lang w:val="en-US"/>
        </w:rPr>
        <w:t xml:space="preserve"> and</w:t>
      </w:r>
      <w:r w:rsidRPr="00685EBA">
        <w:rPr>
          <w:b w:val="0"/>
          <w:lang w:val="en-US"/>
        </w:rPr>
        <w:t xml:space="preserve"> K were corrected for the aircraft and</w:t>
      </w:r>
      <w:r>
        <w:rPr>
          <w:b w:val="0"/>
          <w:lang w:val="en-US"/>
        </w:rPr>
        <w:t xml:space="preserve"> cosmic background (e.g. Grasty </w:t>
      </w:r>
      <w:r w:rsidR="00FE3B02">
        <w:rPr>
          <w:b w:val="0"/>
          <w:lang w:val="en-US"/>
        </w:rPr>
        <w:t xml:space="preserve">et al. </w:t>
      </w:r>
      <w:r>
        <w:rPr>
          <w:b w:val="0"/>
          <w:lang w:val="en-US"/>
        </w:rPr>
        <w:t>19</w:t>
      </w:r>
      <w:r w:rsidR="00FE3B02">
        <w:rPr>
          <w:b w:val="0"/>
          <w:lang w:val="en-US"/>
        </w:rPr>
        <w:t>91</w:t>
      </w:r>
      <w:r>
        <w:rPr>
          <w:b w:val="0"/>
          <w:lang w:val="en-US"/>
        </w:rPr>
        <w:t>; IAEA</w:t>
      </w:r>
      <w:r w:rsidRPr="00685EBA">
        <w:rPr>
          <w:b w:val="0"/>
          <w:lang w:val="en-US"/>
        </w:rPr>
        <w:t xml:space="preserve"> 2003). </w:t>
      </w:r>
    </w:p>
    <w:p w:rsidR="003A04A7" w:rsidRDefault="003A04A7" w:rsidP="009C0521">
      <w:pPr>
        <w:jc w:val="both"/>
        <w:rPr>
          <w:b w:val="0"/>
          <w:lang w:val="en-US"/>
        </w:rPr>
      </w:pPr>
      <w:r w:rsidRPr="00C40393">
        <w:rPr>
          <w:b w:val="0"/>
          <w:lang w:val="en-US"/>
        </w:rPr>
        <w:t>Thorium and uranium live time corrected data were filtered with 3-5 fid low pass filter to improve statistics.</w:t>
      </w:r>
    </w:p>
    <w:p w:rsidR="00C40393" w:rsidRPr="00C40393" w:rsidRDefault="00C40393" w:rsidP="009C0521">
      <w:pPr>
        <w:jc w:val="both"/>
        <w:rPr>
          <w:b w:val="0"/>
          <w:lang w:val="en-US"/>
        </w:rPr>
      </w:pPr>
    </w:p>
    <w:p w:rsidR="00C66913" w:rsidRDefault="009C0521" w:rsidP="009C0521">
      <w:pPr>
        <w:jc w:val="both"/>
        <w:rPr>
          <w:b w:val="0"/>
          <w:lang w:val="en-US"/>
        </w:rPr>
      </w:pPr>
      <w:r w:rsidRPr="00685EBA">
        <w:rPr>
          <w:b w:val="0"/>
          <w:lang w:val="en-US"/>
        </w:rPr>
        <w:t xml:space="preserve">The upward detector method, as discussed in IAEA (2003), was applied to remove the effects of radon in the air below and around the helicopter. Window stripping was used to isolate count rates from the individual radio-nuclides K, U and </w:t>
      </w:r>
      <w:proofErr w:type="spellStart"/>
      <w:r w:rsidRPr="00685EBA">
        <w:rPr>
          <w:b w:val="0"/>
          <w:lang w:val="en-US"/>
        </w:rPr>
        <w:t>Th</w:t>
      </w:r>
      <w:proofErr w:type="spellEnd"/>
      <w:r w:rsidRPr="00685EBA">
        <w:rPr>
          <w:b w:val="0"/>
          <w:lang w:val="en-US"/>
        </w:rPr>
        <w:t xml:space="preserve"> (IAEA, 2003). The topography in the region was rough, and the sensor was not always at a constant altitude. Stripped window counts were therefore corrected for variations in flying height to a constant height of 60 m. </w:t>
      </w:r>
    </w:p>
    <w:p w:rsidR="009C0521" w:rsidRDefault="00C66913" w:rsidP="009C0521">
      <w:pPr>
        <w:jc w:val="both"/>
        <w:rPr>
          <w:b w:val="0"/>
          <w:lang w:val="en-US"/>
        </w:rPr>
      </w:pPr>
      <w:r w:rsidRPr="00C40393">
        <w:rPr>
          <w:b w:val="0"/>
        </w:rPr>
        <w:t xml:space="preserve">Data, recorded at the height above 150 m were considered as non-reliable and removed from processing. </w:t>
      </w:r>
      <w:r w:rsidR="009C0521" w:rsidRPr="00C40393">
        <w:rPr>
          <w:b w:val="0"/>
          <w:lang w:val="en-US"/>
        </w:rPr>
        <w:t>Finally, count rates were converted to effective ground element concentrations</w:t>
      </w:r>
      <w:r w:rsidR="009C0521" w:rsidRPr="00685EBA">
        <w:rPr>
          <w:b w:val="0"/>
          <w:lang w:val="en-US"/>
        </w:rPr>
        <w:t xml:space="preserve"> using calibration values derived from calibration pads at the Geological Survey of Norway in Trondheim. A list of the parameters used in the processing scheme is given in Appendix </w:t>
      </w:r>
      <w:r w:rsidR="00D13CA1">
        <w:rPr>
          <w:b w:val="0"/>
          <w:lang w:val="en-US"/>
        </w:rPr>
        <w:t>A3</w:t>
      </w:r>
      <w:r w:rsidR="009C0521" w:rsidRPr="00685EBA">
        <w:rPr>
          <w:b w:val="0"/>
          <w:lang w:val="en-US"/>
        </w:rPr>
        <w:t xml:space="preserve">. For further reading regarding standard processing of airborne radiometric data, we recommend the publication from Minty et al. (1997). </w:t>
      </w:r>
    </w:p>
    <w:p w:rsidR="0080757A" w:rsidRDefault="0080757A" w:rsidP="009C0521">
      <w:pPr>
        <w:jc w:val="both"/>
        <w:rPr>
          <w:b w:val="0"/>
          <w:lang w:val="en-US"/>
        </w:rPr>
      </w:pPr>
    </w:p>
    <w:p w:rsidR="0092789E" w:rsidRDefault="00D13CA1">
      <w:pPr>
        <w:spacing w:after="200" w:line="276" w:lineRule="auto"/>
        <w:rPr>
          <w:b w:val="0"/>
        </w:rPr>
      </w:pPr>
      <w:r w:rsidRPr="00D13CA1">
        <w:rPr>
          <w:b w:val="0"/>
        </w:rPr>
        <w:t>Quality of the radiometric data w</w:t>
      </w:r>
      <w:r w:rsidR="005049EE">
        <w:rPr>
          <w:b w:val="0"/>
        </w:rPr>
        <w:t>as</w:t>
      </w:r>
      <w:r w:rsidRPr="00D13CA1">
        <w:rPr>
          <w:b w:val="0"/>
        </w:rPr>
        <w:t xml:space="preserve"> w</w:t>
      </w:r>
      <w:r>
        <w:rPr>
          <w:b w:val="0"/>
        </w:rPr>
        <w:t>ithin standard NGU specifications (Rønning 201</w:t>
      </w:r>
      <w:r w:rsidR="005049EE">
        <w:rPr>
          <w:b w:val="0"/>
        </w:rPr>
        <w:t>3</w:t>
      </w:r>
      <w:r>
        <w:rPr>
          <w:b w:val="0"/>
        </w:rPr>
        <w:t>) except for a few short line segments where data were lost due to lack of GPS-signal.</w:t>
      </w:r>
    </w:p>
    <w:p w:rsidR="007B4596" w:rsidRPr="00D13CA1" w:rsidRDefault="007B4596">
      <w:pPr>
        <w:spacing w:after="200" w:line="276" w:lineRule="auto"/>
        <w:rPr>
          <w:b w:val="0"/>
        </w:rPr>
      </w:pPr>
    </w:p>
    <w:p w:rsidR="009C0521" w:rsidRPr="00EF2A97" w:rsidRDefault="009C0521" w:rsidP="009C0521">
      <w:pPr>
        <w:pStyle w:val="Overskrift1"/>
        <w:jc w:val="both"/>
      </w:pPr>
      <w:bookmarkStart w:id="65" w:name="_Toc374098567"/>
      <w:r w:rsidRPr="00EF2A97">
        <w:t>PRODUCTS</w:t>
      </w:r>
      <w:bookmarkEnd w:id="65"/>
    </w:p>
    <w:p w:rsidR="009C0521" w:rsidRDefault="009C0521" w:rsidP="009C0521">
      <w:pPr>
        <w:jc w:val="both"/>
        <w:rPr>
          <w:b w:val="0"/>
        </w:rPr>
      </w:pPr>
      <w:r>
        <w:rPr>
          <w:b w:val="0"/>
        </w:rPr>
        <w:t xml:space="preserve"> </w:t>
      </w:r>
      <w:r w:rsidRPr="00685EBA">
        <w:rPr>
          <w:b w:val="0"/>
        </w:rPr>
        <w:t xml:space="preserve">Processed digital data from the survey </w:t>
      </w:r>
      <w:r>
        <w:rPr>
          <w:b w:val="0"/>
        </w:rPr>
        <w:t xml:space="preserve">are </w:t>
      </w:r>
      <w:r w:rsidRPr="00685EBA">
        <w:rPr>
          <w:b w:val="0"/>
        </w:rPr>
        <w:t>presented as:</w:t>
      </w:r>
    </w:p>
    <w:p w:rsidR="00A3697A" w:rsidRPr="00685EBA" w:rsidRDefault="00A3697A" w:rsidP="009C0521">
      <w:pPr>
        <w:jc w:val="both"/>
        <w:rPr>
          <w:b w:val="0"/>
        </w:rPr>
      </w:pPr>
    </w:p>
    <w:p w:rsidR="000E3628" w:rsidRPr="006A419F" w:rsidRDefault="00C40393" w:rsidP="006A419F">
      <w:pPr>
        <w:pStyle w:val="Listeavsnitt"/>
        <w:numPr>
          <w:ilvl w:val="0"/>
          <w:numId w:val="37"/>
        </w:numPr>
        <w:jc w:val="both"/>
        <w:rPr>
          <w:b w:val="0"/>
        </w:rPr>
      </w:pPr>
      <w:r w:rsidRPr="006A419F">
        <w:rPr>
          <w:b w:val="0"/>
        </w:rPr>
        <w:t>Three</w:t>
      </w:r>
      <w:r w:rsidR="009C0521" w:rsidRPr="006A419F">
        <w:rPr>
          <w:b w:val="0"/>
        </w:rPr>
        <w:t xml:space="preserve"> </w:t>
      </w:r>
      <w:proofErr w:type="spellStart"/>
      <w:r w:rsidR="009C0521" w:rsidRPr="006A419F">
        <w:rPr>
          <w:b w:val="0"/>
        </w:rPr>
        <w:t>Geosoft</w:t>
      </w:r>
      <w:proofErr w:type="spellEnd"/>
      <w:r w:rsidR="009C0521" w:rsidRPr="006A419F">
        <w:rPr>
          <w:b w:val="0"/>
        </w:rPr>
        <w:t xml:space="preserve"> XYZ files: </w:t>
      </w:r>
      <w:r w:rsidR="0011278C">
        <w:rPr>
          <w:b w:val="0"/>
        </w:rPr>
        <w:t>Øksfjord</w:t>
      </w:r>
      <w:r w:rsidR="000E3628" w:rsidRPr="006A419F">
        <w:rPr>
          <w:b w:val="0"/>
        </w:rPr>
        <w:t>_Mag</w:t>
      </w:r>
      <w:r w:rsidR="009C0521" w:rsidRPr="006A419F">
        <w:rPr>
          <w:b w:val="0"/>
        </w:rPr>
        <w:t xml:space="preserve">.xyz, </w:t>
      </w:r>
      <w:r w:rsidR="0011278C">
        <w:rPr>
          <w:b w:val="0"/>
        </w:rPr>
        <w:t>Øksfjord</w:t>
      </w:r>
      <w:r w:rsidR="005A0D74" w:rsidRPr="006A419F">
        <w:rPr>
          <w:b w:val="0"/>
        </w:rPr>
        <w:t>_</w:t>
      </w:r>
      <w:r w:rsidR="009C0521" w:rsidRPr="006A419F">
        <w:rPr>
          <w:b w:val="0"/>
        </w:rPr>
        <w:t xml:space="preserve">EM.xyz, </w:t>
      </w:r>
      <w:r w:rsidR="0011278C">
        <w:rPr>
          <w:b w:val="0"/>
        </w:rPr>
        <w:t>Øksfjord</w:t>
      </w:r>
      <w:r w:rsidR="000E3628" w:rsidRPr="006A419F">
        <w:rPr>
          <w:b w:val="0"/>
        </w:rPr>
        <w:t>_Rad.xyz</w:t>
      </w:r>
    </w:p>
    <w:p w:rsidR="00C40393" w:rsidRPr="00C40393" w:rsidRDefault="00C40393" w:rsidP="006A419F">
      <w:pPr>
        <w:pStyle w:val="Listeavsnitt"/>
        <w:ind w:left="540"/>
        <w:jc w:val="both"/>
        <w:rPr>
          <w:b w:val="0"/>
        </w:rPr>
      </w:pPr>
    </w:p>
    <w:p w:rsidR="009C0521" w:rsidRPr="006A419F" w:rsidRDefault="009C0521" w:rsidP="006A419F">
      <w:pPr>
        <w:pStyle w:val="Listeavsnitt"/>
        <w:numPr>
          <w:ilvl w:val="0"/>
          <w:numId w:val="37"/>
        </w:numPr>
        <w:jc w:val="both"/>
        <w:rPr>
          <w:b w:val="0"/>
        </w:rPr>
      </w:pPr>
      <w:r w:rsidRPr="006A419F">
        <w:rPr>
          <w:b w:val="0"/>
        </w:rPr>
        <w:t xml:space="preserve">Coloured maps </w:t>
      </w:r>
      <w:r w:rsidR="006A419F" w:rsidRPr="006A419F">
        <w:rPr>
          <w:b w:val="0"/>
        </w:rPr>
        <w:t>(</w:t>
      </w:r>
      <w:proofErr w:type="spellStart"/>
      <w:r w:rsidR="006A419F" w:rsidRPr="006A419F">
        <w:rPr>
          <w:b w:val="0"/>
        </w:rPr>
        <w:t>pdf</w:t>
      </w:r>
      <w:proofErr w:type="spellEnd"/>
      <w:r w:rsidR="006A419F" w:rsidRPr="006A419F">
        <w:rPr>
          <w:b w:val="0"/>
        </w:rPr>
        <w:t xml:space="preserve">) </w:t>
      </w:r>
      <w:r w:rsidRPr="006A419F">
        <w:rPr>
          <w:b w:val="0"/>
        </w:rPr>
        <w:t>at the scale 1:</w:t>
      </w:r>
      <w:r w:rsidR="00EE1916" w:rsidRPr="006A419F">
        <w:rPr>
          <w:b w:val="0"/>
        </w:rPr>
        <w:t>25</w:t>
      </w:r>
      <w:r w:rsidRPr="006A419F">
        <w:rPr>
          <w:b w:val="0"/>
        </w:rPr>
        <w:t>000</w:t>
      </w:r>
      <w:r w:rsidRPr="006A419F">
        <w:rPr>
          <w:b w:val="0"/>
          <w:color w:val="FF0000"/>
        </w:rPr>
        <w:t xml:space="preserve"> </w:t>
      </w:r>
      <w:r w:rsidR="006A419F" w:rsidRPr="006A419F">
        <w:rPr>
          <w:b w:val="0"/>
        </w:rPr>
        <w:t>available from NGU on request</w:t>
      </w:r>
    </w:p>
    <w:p w:rsidR="006A419F" w:rsidRDefault="006A419F" w:rsidP="006A419F">
      <w:pPr>
        <w:ind w:left="360"/>
        <w:jc w:val="both"/>
        <w:rPr>
          <w:b w:val="0"/>
        </w:rPr>
      </w:pPr>
    </w:p>
    <w:p w:rsidR="006A419F" w:rsidRPr="006A419F" w:rsidRDefault="006A419F" w:rsidP="006A419F">
      <w:pPr>
        <w:pStyle w:val="Listeavsnitt"/>
        <w:numPr>
          <w:ilvl w:val="0"/>
          <w:numId w:val="37"/>
        </w:numPr>
        <w:jc w:val="both"/>
        <w:rPr>
          <w:b w:val="0"/>
        </w:rPr>
      </w:pPr>
      <w:proofErr w:type="spellStart"/>
      <w:r w:rsidRPr="006A419F">
        <w:rPr>
          <w:b w:val="0"/>
        </w:rPr>
        <w:t>Georeferenced</w:t>
      </w:r>
      <w:proofErr w:type="spellEnd"/>
      <w:r w:rsidRPr="006A419F">
        <w:rPr>
          <w:b w:val="0"/>
        </w:rPr>
        <w:t xml:space="preserve"> </w:t>
      </w:r>
      <w:proofErr w:type="spellStart"/>
      <w:r w:rsidRPr="006A419F">
        <w:rPr>
          <w:b w:val="0"/>
        </w:rPr>
        <w:t>tiff.files</w:t>
      </w:r>
      <w:proofErr w:type="spellEnd"/>
    </w:p>
    <w:p w:rsidR="005049EE" w:rsidRPr="005049EE" w:rsidRDefault="005049EE" w:rsidP="006A419F">
      <w:pPr>
        <w:ind w:left="142"/>
        <w:jc w:val="both"/>
        <w:rPr>
          <w:b w:val="0"/>
        </w:rPr>
      </w:pPr>
    </w:p>
    <w:p w:rsidR="002055A7" w:rsidRPr="002055A7" w:rsidRDefault="002055A7" w:rsidP="002055A7">
      <w:pPr>
        <w:pStyle w:val="Bildetekst"/>
        <w:rPr>
          <w:b w:val="0"/>
        </w:rPr>
      </w:pPr>
      <w:bookmarkStart w:id="66" w:name="_Toc362873524"/>
      <w:proofErr w:type="gramStart"/>
      <w:r>
        <w:t xml:space="preserve">Table </w:t>
      </w:r>
      <w:proofErr w:type="gramEnd"/>
      <w:r w:rsidR="00D75073">
        <w:fldChar w:fldCharType="begin"/>
      </w:r>
      <w:r w:rsidR="00CE7902">
        <w:instrText xml:space="preserve"> SEQ Table \* ARABIC </w:instrText>
      </w:r>
      <w:r w:rsidR="00D75073">
        <w:fldChar w:fldCharType="separate"/>
      </w:r>
      <w:r w:rsidR="0011278C">
        <w:rPr>
          <w:noProof/>
        </w:rPr>
        <w:t>3</w:t>
      </w:r>
      <w:r w:rsidR="00D75073">
        <w:rPr>
          <w:noProof/>
        </w:rPr>
        <w:fldChar w:fldCharType="end"/>
      </w:r>
      <w:proofErr w:type="gramStart"/>
      <w:r w:rsidR="00E20D28">
        <w:t>:</w:t>
      </w:r>
      <w:r>
        <w:t xml:space="preserve"> </w:t>
      </w:r>
      <w:r w:rsidRPr="00F770B4">
        <w:t>Maps in scale 1:</w:t>
      </w:r>
      <w:r w:rsidR="005049EE">
        <w:t>25</w:t>
      </w:r>
      <w:r w:rsidRPr="00F770B4">
        <w:t>000 available from NGU on request.</w:t>
      </w:r>
      <w:bookmarkEnd w:id="66"/>
      <w:proofErr w:type="gramEnd"/>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00"/>
        <w:gridCol w:w="6627"/>
      </w:tblGrid>
      <w:tr w:rsidR="009C0521" w:rsidRPr="00685EBA" w:rsidTr="00DF55E3">
        <w:tc>
          <w:tcPr>
            <w:tcW w:w="2300" w:type="dxa"/>
          </w:tcPr>
          <w:p w:rsidR="009C0521" w:rsidRPr="00685EBA" w:rsidRDefault="009C0521" w:rsidP="00DF55E3">
            <w:pPr>
              <w:jc w:val="both"/>
              <w:rPr>
                <w:b w:val="0"/>
              </w:rPr>
            </w:pPr>
            <w:r w:rsidRPr="00685EBA">
              <w:rPr>
                <w:b w:val="0"/>
              </w:rPr>
              <w:t>Map #</w:t>
            </w:r>
          </w:p>
        </w:tc>
        <w:tc>
          <w:tcPr>
            <w:tcW w:w="6627" w:type="dxa"/>
          </w:tcPr>
          <w:p w:rsidR="009C0521" w:rsidRPr="00685EBA" w:rsidRDefault="009C0521" w:rsidP="00DF55E3">
            <w:pPr>
              <w:jc w:val="both"/>
              <w:rPr>
                <w:b w:val="0"/>
              </w:rPr>
            </w:pPr>
            <w:r w:rsidRPr="00685EBA">
              <w:rPr>
                <w:b w:val="0"/>
              </w:rPr>
              <w:t>Name</w:t>
            </w:r>
          </w:p>
        </w:tc>
      </w:tr>
      <w:tr w:rsidR="009C0521" w:rsidRPr="00685EBA" w:rsidTr="00DF55E3">
        <w:tc>
          <w:tcPr>
            <w:tcW w:w="2300" w:type="dxa"/>
          </w:tcPr>
          <w:p w:rsidR="009C0521" w:rsidRPr="006A419F" w:rsidRDefault="00E20D28" w:rsidP="006C3BBC">
            <w:pPr>
              <w:jc w:val="both"/>
              <w:rPr>
                <w:b w:val="0"/>
              </w:rPr>
            </w:pPr>
            <w:r w:rsidRPr="006A419F">
              <w:rPr>
                <w:b w:val="0"/>
              </w:rPr>
              <w:t>2013.</w:t>
            </w:r>
            <w:r w:rsidR="007C6A7A" w:rsidRPr="006A419F">
              <w:rPr>
                <w:b w:val="0"/>
              </w:rPr>
              <w:t>0</w:t>
            </w:r>
            <w:r w:rsidR="006C3BBC" w:rsidRPr="006A419F">
              <w:rPr>
                <w:b w:val="0"/>
              </w:rPr>
              <w:t>50</w:t>
            </w:r>
            <w:r w:rsidR="009C0521" w:rsidRPr="006A419F">
              <w:rPr>
                <w:b w:val="0"/>
              </w:rPr>
              <w:t>-01</w:t>
            </w:r>
          </w:p>
        </w:tc>
        <w:tc>
          <w:tcPr>
            <w:tcW w:w="6627" w:type="dxa"/>
          </w:tcPr>
          <w:p w:rsidR="009C0521" w:rsidRPr="006A419F" w:rsidRDefault="009C0521" w:rsidP="00DF55E3">
            <w:pPr>
              <w:jc w:val="both"/>
              <w:rPr>
                <w:b w:val="0"/>
              </w:rPr>
            </w:pPr>
            <w:r w:rsidRPr="006A419F">
              <w:rPr>
                <w:b w:val="0"/>
              </w:rPr>
              <w:t>Total magnetic field</w:t>
            </w:r>
          </w:p>
        </w:tc>
      </w:tr>
      <w:tr w:rsidR="009C0521" w:rsidRPr="00685EBA" w:rsidTr="00DF55E3">
        <w:tc>
          <w:tcPr>
            <w:tcW w:w="2300" w:type="dxa"/>
          </w:tcPr>
          <w:p w:rsidR="009C0521" w:rsidRPr="006A419F" w:rsidRDefault="00E20D28" w:rsidP="006C3BBC">
            <w:pPr>
              <w:jc w:val="both"/>
              <w:rPr>
                <w:b w:val="0"/>
              </w:rPr>
            </w:pPr>
            <w:r w:rsidRPr="006A419F">
              <w:rPr>
                <w:b w:val="0"/>
              </w:rPr>
              <w:t>2013.</w:t>
            </w:r>
            <w:r w:rsidR="007C6A7A" w:rsidRPr="006A419F">
              <w:rPr>
                <w:b w:val="0"/>
              </w:rPr>
              <w:t>0</w:t>
            </w:r>
            <w:r w:rsidR="006C3BBC" w:rsidRPr="006A419F">
              <w:rPr>
                <w:b w:val="0"/>
              </w:rPr>
              <w:t>50</w:t>
            </w:r>
            <w:r w:rsidR="009C0521" w:rsidRPr="006A419F">
              <w:rPr>
                <w:b w:val="0"/>
              </w:rPr>
              <w:t>-02</w:t>
            </w:r>
          </w:p>
        </w:tc>
        <w:tc>
          <w:tcPr>
            <w:tcW w:w="6627" w:type="dxa"/>
          </w:tcPr>
          <w:p w:rsidR="009C0521" w:rsidRPr="006A419F" w:rsidRDefault="00A40B23" w:rsidP="00DF55E3">
            <w:pPr>
              <w:jc w:val="both"/>
              <w:rPr>
                <w:b w:val="0"/>
              </w:rPr>
            </w:pPr>
            <w:r w:rsidRPr="006A419F">
              <w:rPr>
                <w:b w:val="0"/>
              </w:rPr>
              <w:t>Magnetic Vertical Derivative</w:t>
            </w:r>
          </w:p>
        </w:tc>
      </w:tr>
      <w:tr w:rsidR="00A40B23" w:rsidRPr="00685EBA" w:rsidTr="00DF55E3">
        <w:tc>
          <w:tcPr>
            <w:tcW w:w="2300" w:type="dxa"/>
          </w:tcPr>
          <w:p w:rsidR="00A40B23" w:rsidRPr="006A419F" w:rsidDel="00E20D28" w:rsidRDefault="00A40B23" w:rsidP="006C3BBC">
            <w:pPr>
              <w:jc w:val="both"/>
              <w:rPr>
                <w:b w:val="0"/>
              </w:rPr>
            </w:pPr>
            <w:r w:rsidRPr="006A419F">
              <w:rPr>
                <w:b w:val="0"/>
              </w:rPr>
              <w:t>2013.</w:t>
            </w:r>
            <w:r w:rsidR="007C6A7A" w:rsidRPr="006A419F">
              <w:rPr>
                <w:b w:val="0"/>
              </w:rPr>
              <w:t>0</w:t>
            </w:r>
            <w:r w:rsidR="006C3BBC" w:rsidRPr="006A419F">
              <w:rPr>
                <w:b w:val="0"/>
              </w:rPr>
              <w:t>50</w:t>
            </w:r>
            <w:r w:rsidRPr="006A419F">
              <w:rPr>
                <w:b w:val="0"/>
              </w:rPr>
              <w:t>-0</w:t>
            </w:r>
            <w:r w:rsidR="007765E8" w:rsidRPr="006A419F">
              <w:rPr>
                <w:b w:val="0"/>
              </w:rPr>
              <w:t>3</w:t>
            </w:r>
          </w:p>
        </w:tc>
        <w:tc>
          <w:tcPr>
            <w:tcW w:w="6627" w:type="dxa"/>
          </w:tcPr>
          <w:p w:rsidR="00A40B23" w:rsidRPr="006A419F" w:rsidDel="00A40B23" w:rsidRDefault="00A40B23" w:rsidP="00A40B23">
            <w:pPr>
              <w:jc w:val="both"/>
              <w:rPr>
                <w:b w:val="0"/>
              </w:rPr>
            </w:pPr>
            <w:r w:rsidRPr="006A419F">
              <w:rPr>
                <w:b w:val="0"/>
              </w:rPr>
              <w:t>Magnetic Tilt Derivative</w:t>
            </w:r>
          </w:p>
        </w:tc>
      </w:tr>
      <w:tr w:rsidR="009C0521" w:rsidRPr="00685EBA" w:rsidTr="00DF55E3">
        <w:tc>
          <w:tcPr>
            <w:tcW w:w="2300" w:type="dxa"/>
          </w:tcPr>
          <w:p w:rsidR="009C0521" w:rsidRPr="006A419F" w:rsidRDefault="00E20D28" w:rsidP="006C3BBC">
            <w:pPr>
              <w:jc w:val="both"/>
              <w:rPr>
                <w:b w:val="0"/>
              </w:rPr>
            </w:pPr>
            <w:r w:rsidRPr="006A419F">
              <w:rPr>
                <w:b w:val="0"/>
              </w:rPr>
              <w:t>2013.</w:t>
            </w:r>
            <w:r w:rsidR="008C1CE6" w:rsidRPr="006A419F">
              <w:rPr>
                <w:b w:val="0"/>
              </w:rPr>
              <w:t>0</w:t>
            </w:r>
            <w:r w:rsidR="006C3BBC" w:rsidRPr="006A419F">
              <w:rPr>
                <w:b w:val="0"/>
              </w:rPr>
              <w:t>50</w:t>
            </w:r>
            <w:r w:rsidR="009C0521" w:rsidRPr="006A419F">
              <w:rPr>
                <w:b w:val="0"/>
              </w:rPr>
              <w:t>-</w:t>
            </w:r>
            <w:r w:rsidR="007765E8" w:rsidRPr="006A419F">
              <w:rPr>
                <w:b w:val="0"/>
              </w:rPr>
              <w:t>04</w:t>
            </w:r>
          </w:p>
        </w:tc>
        <w:tc>
          <w:tcPr>
            <w:tcW w:w="6627" w:type="dxa"/>
          </w:tcPr>
          <w:p w:rsidR="009C0521" w:rsidRPr="006A419F" w:rsidRDefault="009C0521" w:rsidP="00DF55E3">
            <w:pPr>
              <w:jc w:val="both"/>
              <w:rPr>
                <w:b w:val="0"/>
              </w:rPr>
            </w:pPr>
            <w:r w:rsidRPr="006A419F">
              <w:rPr>
                <w:b w:val="0"/>
              </w:rPr>
              <w:t>Apparent resistivity, Frequency 34000 Hz, coplanar coils</w:t>
            </w:r>
          </w:p>
        </w:tc>
      </w:tr>
      <w:tr w:rsidR="009C0521" w:rsidRPr="00685EBA" w:rsidTr="00DF55E3">
        <w:tc>
          <w:tcPr>
            <w:tcW w:w="2300" w:type="dxa"/>
          </w:tcPr>
          <w:p w:rsidR="009C0521" w:rsidRPr="006A419F" w:rsidRDefault="00E20D28" w:rsidP="006C3BBC">
            <w:pPr>
              <w:jc w:val="both"/>
              <w:rPr>
                <w:b w:val="0"/>
              </w:rPr>
            </w:pPr>
            <w:r w:rsidRPr="006A419F">
              <w:rPr>
                <w:b w:val="0"/>
              </w:rPr>
              <w:t>2013</w:t>
            </w:r>
            <w:r w:rsidR="00E80141" w:rsidRPr="006A419F">
              <w:rPr>
                <w:b w:val="0"/>
              </w:rPr>
              <w:t>.</w:t>
            </w:r>
            <w:r w:rsidR="007C6A7A" w:rsidRPr="006A419F">
              <w:rPr>
                <w:b w:val="0"/>
              </w:rPr>
              <w:t>0</w:t>
            </w:r>
            <w:r w:rsidR="006C3BBC" w:rsidRPr="006A419F">
              <w:rPr>
                <w:b w:val="0"/>
              </w:rPr>
              <w:t>50</w:t>
            </w:r>
            <w:r w:rsidR="009C0521" w:rsidRPr="006A419F">
              <w:rPr>
                <w:b w:val="0"/>
              </w:rPr>
              <w:t>-</w:t>
            </w:r>
            <w:r w:rsidR="007765E8" w:rsidRPr="006A419F">
              <w:rPr>
                <w:b w:val="0"/>
              </w:rPr>
              <w:t>05</w:t>
            </w:r>
          </w:p>
        </w:tc>
        <w:tc>
          <w:tcPr>
            <w:tcW w:w="6627" w:type="dxa"/>
          </w:tcPr>
          <w:p w:rsidR="009C0521" w:rsidRPr="006A419F" w:rsidRDefault="000F6853" w:rsidP="007D3314">
            <w:pPr>
              <w:jc w:val="both"/>
              <w:rPr>
                <w:b w:val="0"/>
              </w:rPr>
            </w:pPr>
            <w:r w:rsidRPr="006A419F">
              <w:rPr>
                <w:b w:val="0"/>
              </w:rPr>
              <w:t>Apparent resistivity, Frequency 6600 Hz, coplanar coils</w:t>
            </w:r>
          </w:p>
        </w:tc>
      </w:tr>
      <w:tr w:rsidR="006C3BBC" w:rsidRPr="00685EBA" w:rsidTr="00DF55E3">
        <w:tc>
          <w:tcPr>
            <w:tcW w:w="2300" w:type="dxa"/>
          </w:tcPr>
          <w:p w:rsidR="006C3BBC" w:rsidRPr="006A419F" w:rsidRDefault="006C3BBC" w:rsidP="006C3BBC">
            <w:pPr>
              <w:jc w:val="both"/>
              <w:rPr>
                <w:b w:val="0"/>
              </w:rPr>
            </w:pPr>
            <w:r w:rsidRPr="006A419F">
              <w:rPr>
                <w:b w:val="0"/>
              </w:rPr>
              <w:t>2013.050-06</w:t>
            </w:r>
          </w:p>
        </w:tc>
        <w:tc>
          <w:tcPr>
            <w:tcW w:w="6627" w:type="dxa"/>
          </w:tcPr>
          <w:p w:rsidR="006C3BBC" w:rsidRPr="006A419F" w:rsidRDefault="006C3BBC" w:rsidP="006C3BBC">
            <w:pPr>
              <w:jc w:val="both"/>
              <w:rPr>
                <w:b w:val="0"/>
              </w:rPr>
            </w:pPr>
            <w:r w:rsidRPr="006A419F">
              <w:rPr>
                <w:b w:val="0"/>
              </w:rPr>
              <w:t>Apparent resistivity, Frequency 880 Hz, coplanar coils</w:t>
            </w:r>
          </w:p>
        </w:tc>
      </w:tr>
      <w:tr w:rsidR="006C3BBC" w:rsidRPr="00685EBA" w:rsidTr="00DF55E3">
        <w:tc>
          <w:tcPr>
            <w:tcW w:w="2300" w:type="dxa"/>
          </w:tcPr>
          <w:p w:rsidR="006C3BBC" w:rsidRPr="006A419F" w:rsidRDefault="006C3BBC" w:rsidP="006C3BBC">
            <w:pPr>
              <w:jc w:val="both"/>
              <w:rPr>
                <w:b w:val="0"/>
              </w:rPr>
            </w:pPr>
            <w:r w:rsidRPr="006A419F">
              <w:rPr>
                <w:b w:val="0"/>
              </w:rPr>
              <w:t>2013.050-07</w:t>
            </w:r>
          </w:p>
        </w:tc>
        <w:tc>
          <w:tcPr>
            <w:tcW w:w="6627" w:type="dxa"/>
          </w:tcPr>
          <w:p w:rsidR="006C3BBC" w:rsidRPr="006A419F" w:rsidRDefault="006C3BBC" w:rsidP="000E3628">
            <w:pPr>
              <w:jc w:val="both"/>
              <w:rPr>
                <w:b w:val="0"/>
              </w:rPr>
            </w:pPr>
            <w:r w:rsidRPr="006A419F">
              <w:rPr>
                <w:b w:val="0"/>
              </w:rPr>
              <w:t>Apparent resistivity, Frequency 7000 Hz, coaxial coils</w:t>
            </w:r>
          </w:p>
        </w:tc>
      </w:tr>
      <w:tr w:rsidR="006C3BBC" w:rsidRPr="00685EBA" w:rsidTr="00DF55E3">
        <w:tc>
          <w:tcPr>
            <w:tcW w:w="2300" w:type="dxa"/>
          </w:tcPr>
          <w:p w:rsidR="006C3BBC" w:rsidRPr="006A419F" w:rsidRDefault="006C3BBC" w:rsidP="006C3BBC">
            <w:pPr>
              <w:jc w:val="both"/>
              <w:rPr>
                <w:b w:val="0"/>
              </w:rPr>
            </w:pPr>
            <w:r w:rsidRPr="006A419F">
              <w:rPr>
                <w:b w:val="0"/>
              </w:rPr>
              <w:t>2013.050-08</w:t>
            </w:r>
          </w:p>
        </w:tc>
        <w:tc>
          <w:tcPr>
            <w:tcW w:w="6627" w:type="dxa"/>
          </w:tcPr>
          <w:p w:rsidR="006C3BBC" w:rsidRPr="006A419F" w:rsidRDefault="006C3BBC" w:rsidP="006A419F">
            <w:pPr>
              <w:jc w:val="both"/>
              <w:rPr>
                <w:b w:val="0"/>
              </w:rPr>
            </w:pPr>
            <w:r w:rsidRPr="006A419F">
              <w:rPr>
                <w:b w:val="0"/>
              </w:rPr>
              <w:t xml:space="preserve">In- and </w:t>
            </w:r>
            <w:r w:rsidR="006A419F" w:rsidRPr="006A419F">
              <w:rPr>
                <w:b w:val="0"/>
              </w:rPr>
              <w:t xml:space="preserve">out-of-phase </w:t>
            </w:r>
            <w:r w:rsidRPr="006A419F">
              <w:rPr>
                <w:b w:val="0"/>
              </w:rPr>
              <w:t>responses, Frequ</w:t>
            </w:r>
            <w:r w:rsidR="00E6715A" w:rsidRPr="006A419F">
              <w:rPr>
                <w:b w:val="0"/>
              </w:rPr>
              <w:t>e</w:t>
            </w:r>
            <w:r w:rsidRPr="006A419F">
              <w:rPr>
                <w:b w:val="0"/>
              </w:rPr>
              <w:t>ncy 980 Hz, coaxial coils</w:t>
            </w:r>
          </w:p>
        </w:tc>
      </w:tr>
      <w:tr w:rsidR="006C3BBC" w:rsidRPr="00685EBA" w:rsidTr="00DF55E3">
        <w:tc>
          <w:tcPr>
            <w:tcW w:w="2300" w:type="dxa"/>
          </w:tcPr>
          <w:p w:rsidR="006C3BBC" w:rsidRPr="006A419F" w:rsidRDefault="006C3BBC" w:rsidP="006C3BBC">
            <w:pPr>
              <w:jc w:val="both"/>
              <w:rPr>
                <w:b w:val="0"/>
              </w:rPr>
            </w:pPr>
            <w:r w:rsidRPr="006A419F">
              <w:rPr>
                <w:b w:val="0"/>
              </w:rPr>
              <w:t>2013.050-09</w:t>
            </w:r>
          </w:p>
        </w:tc>
        <w:tc>
          <w:tcPr>
            <w:tcW w:w="6627" w:type="dxa"/>
          </w:tcPr>
          <w:p w:rsidR="006C3BBC" w:rsidRPr="006A419F" w:rsidRDefault="006C3BBC" w:rsidP="002B53AF">
            <w:pPr>
              <w:jc w:val="both"/>
              <w:rPr>
                <w:b w:val="0"/>
              </w:rPr>
            </w:pPr>
            <w:r w:rsidRPr="006A419F">
              <w:rPr>
                <w:b w:val="0"/>
              </w:rPr>
              <w:t>Uranium ground concentration</w:t>
            </w:r>
          </w:p>
        </w:tc>
      </w:tr>
      <w:tr w:rsidR="006C3BBC" w:rsidRPr="00685EBA" w:rsidTr="00DF55E3">
        <w:tc>
          <w:tcPr>
            <w:tcW w:w="2300" w:type="dxa"/>
          </w:tcPr>
          <w:p w:rsidR="006C3BBC" w:rsidRPr="006A419F" w:rsidRDefault="006C3BBC" w:rsidP="006C3BBC">
            <w:pPr>
              <w:jc w:val="both"/>
              <w:rPr>
                <w:b w:val="0"/>
              </w:rPr>
            </w:pPr>
            <w:r w:rsidRPr="006A419F">
              <w:rPr>
                <w:b w:val="0"/>
              </w:rPr>
              <w:t>2013.050-10</w:t>
            </w:r>
          </w:p>
        </w:tc>
        <w:tc>
          <w:tcPr>
            <w:tcW w:w="6627" w:type="dxa"/>
          </w:tcPr>
          <w:p w:rsidR="006C3BBC" w:rsidRPr="006A419F" w:rsidRDefault="006C3BBC" w:rsidP="002B53AF">
            <w:pPr>
              <w:jc w:val="both"/>
              <w:rPr>
                <w:b w:val="0"/>
              </w:rPr>
            </w:pPr>
            <w:r w:rsidRPr="006A419F">
              <w:rPr>
                <w:b w:val="0"/>
              </w:rPr>
              <w:t>Thorium ground concentration</w:t>
            </w:r>
          </w:p>
        </w:tc>
      </w:tr>
      <w:tr w:rsidR="006C3BBC" w:rsidRPr="00685EBA" w:rsidTr="00DF55E3">
        <w:tc>
          <w:tcPr>
            <w:tcW w:w="2300" w:type="dxa"/>
          </w:tcPr>
          <w:p w:rsidR="006C3BBC" w:rsidRPr="006A419F" w:rsidRDefault="006C3BBC" w:rsidP="006C3BBC">
            <w:pPr>
              <w:jc w:val="both"/>
              <w:rPr>
                <w:b w:val="0"/>
              </w:rPr>
            </w:pPr>
            <w:r w:rsidRPr="006A419F">
              <w:rPr>
                <w:b w:val="0"/>
              </w:rPr>
              <w:t>2013.050-11</w:t>
            </w:r>
          </w:p>
        </w:tc>
        <w:tc>
          <w:tcPr>
            <w:tcW w:w="6627" w:type="dxa"/>
          </w:tcPr>
          <w:p w:rsidR="006C3BBC" w:rsidRPr="006A419F" w:rsidRDefault="006C3BBC" w:rsidP="002B53AF">
            <w:pPr>
              <w:jc w:val="both"/>
              <w:rPr>
                <w:b w:val="0"/>
              </w:rPr>
            </w:pPr>
            <w:r w:rsidRPr="006A419F">
              <w:rPr>
                <w:b w:val="0"/>
              </w:rPr>
              <w:t>Potassium ground concentration</w:t>
            </w:r>
          </w:p>
        </w:tc>
      </w:tr>
      <w:tr w:rsidR="006C3BBC" w:rsidRPr="00685EBA" w:rsidTr="00DF55E3">
        <w:tc>
          <w:tcPr>
            <w:tcW w:w="2300" w:type="dxa"/>
          </w:tcPr>
          <w:p w:rsidR="006C3BBC" w:rsidRPr="006A419F" w:rsidRDefault="006C3BBC" w:rsidP="006C3BBC">
            <w:pPr>
              <w:jc w:val="both"/>
              <w:rPr>
                <w:b w:val="0"/>
              </w:rPr>
            </w:pPr>
            <w:r w:rsidRPr="006A419F">
              <w:rPr>
                <w:b w:val="0"/>
              </w:rPr>
              <w:t>2013.050-12</w:t>
            </w:r>
          </w:p>
        </w:tc>
        <w:tc>
          <w:tcPr>
            <w:tcW w:w="6627" w:type="dxa"/>
          </w:tcPr>
          <w:p w:rsidR="006C3BBC" w:rsidRPr="006A419F" w:rsidRDefault="006C3BBC" w:rsidP="002B53AF">
            <w:pPr>
              <w:jc w:val="both"/>
              <w:rPr>
                <w:b w:val="0"/>
              </w:rPr>
            </w:pPr>
            <w:r w:rsidRPr="006A419F">
              <w:rPr>
                <w:b w:val="0"/>
              </w:rPr>
              <w:t>Radiometric Ternary Map</w:t>
            </w:r>
          </w:p>
        </w:tc>
      </w:tr>
    </w:tbl>
    <w:p w:rsidR="005049EE" w:rsidRDefault="005049EE" w:rsidP="009C0521">
      <w:pPr>
        <w:jc w:val="both"/>
        <w:rPr>
          <w:b w:val="0"/>
        </w:rPr>
      </w:pPr>
    </w:p>
    <w:p w:rsidR="009C0521" w:rsidRDefault="009C0521" w:rsidP="009C0521">
      <w:pPr>
        <w:jc w:val="both"/>
        <w:rPr>
          <w:b w:val="0"/>
          <w:color w:val="FF0000"/>
        </w:rPr>
      </w:pPr>
      <w:r w:rsidRPr="003F41A9">
        <w:rPr>
          <w:b w:val="0"/>
        </w:rPr>
        <w:t xml:space="preserve">Downscaled images of </w:t>
      </w:r>
      <w:r>
        <w:rPr>
          <w:b w:val="0"/>
        </w:rPr>
        <w:t xml:space="preserve">the </w:t>
      </w:r>
      <w:r w:rsidRPr="003F41A9">
        <w:rPr>
          <w:b w:val="0"/>
        </w:rPr>
        <w:t xml:space="preserve">maps are shown on figures </w:t>
      </w:r>
      <w:r w:rsidR="00E6715A" w:rsidRPr="006A419F">
        <w:rPr>
          <w:b w:val="0"/>
        </w:rPr>
        <w:t>4</w:t>
      </w:r>
      <w:r w:rsidRPr="006A419F">
        <w:rPr>
          <w:b w:val="0"/>
        </w:rPr>
        <w:t xml:space="preserve"> to </w:t>
      </w:r>
      <w:r w:rsidR="00447360" w:rsidRPr="006A419F">
        <w:rPr>
          <w:b w:val="0"/>
        </w:rPr>
        <w:t>15</w:t>
      </w:r>
      <w:r w:rsidR="006A419F">
        <w:rPr>
          <w:b w:val="0"/>
        </w:rPr>
        <w:t>.</w:t>
      </w:r>
      <w:r w:rsidRPr="00447360">
        <w:rPr>
          <w:b w:val="0"/>
          <w:color w:val="FF0000"/>
        </w:rPr>
        <w:t xml:space="preserve"> </w:t>
      </w:r>
    </w:p>
    <w:p w:rsidR="00A3697A" w:rsidRPr="00A3697A" w:rsidRDefault="00A3697A" w:rsidP="009C0521">
      <w:pPr>
        <w:jc w:val="both"/>
        <w:rPr>
          <w:b w:val="0"/>
        </w:rPr>
      </w:pPr>
      <w:r w:rsidRPr="00A3697A">
        <w:rPr>
          <w:b w:val="0"/>
        </w:rPr>
        <w:t xml:space="preserve">Maps and </w:t>
      </w:r>
      <w:r>
        <w:rPr>
          <w:b w:val="0"/>
        </w:rPr>
        <w:t>xyz-files ar</w:t>
      </w:r>
      <w:r w:rsidRPr="00A3697A">
        <w:rPr>
          <w:b w:val="0"/>
        </w:rPr>
        <w:t xml:space="preserve">e available at </w:t>
      </w:r>
      <w:hyperlink r:id="rId20" w:history="1">
        <w:r w:rsidRPr="00A3697A">
          <w:rPr>
            <w:rStyle w:val="Hyperkobling"/>
            <w:b w:val="0"/>
            <w:color w:val="auto"/>
          </w:rPr>
          <w:t>www.n</w:t>
        </w:r>
        <w:r w:rsidRPr="00A3697A">
          <w:rPr>
            <w:rStyle w:val="Hyperkobling"/>
            <w:b w:val="0"/>
            <w:color w:val="auto"/>
          </w:rPr>
          <w:t>g</w:t>
        </w:r>
        <w:r w:rsidRPr="00A3697A">
          <w:rPr>
            <w:rStyle w:val="Hyperkobling"/>
            <w:b w:val="0"/>
            <w:color w:val="auto"/>
          </w:rPr>
          <w:t>u.no</w:t>
        </w:r>
      </w:hyperlink>
      <w:r w:rsidRPr="00A3697A">
        <w:rPr>
          <w:b w:val="0"/>
        </w:rPr>
        <w:t>.</w:t>
      </w:r>
    </w:p>
    <w:p w:rsidR="00C87B0A" w:rsidRDefault="00C87B0A">
      <w:pPr>
        <w:spacing w:after="200" w:line="276" w:lineRule="auto"/>
      </w:pPr>
      <w:r>
        <w:br w:type="page"/>
      </w:r>
    </w:p>
    <w:p w:rsidR="009C0521" w:rsidRDefault="009C0521" w:rsidP="0050009F">
      <w:pPr>
        <w:pStyle w:val="Overskrift1"/>
      </w:pPr>
      <w:bookmarkStart w:id="67" w:name="_Toc374098568"/>
      <w:r w:rsidRPr="00DE1F71">
        <w:t>R</w:t>
      </w:r>
      <w:r>
        <w:t>EFERENCES</w:t>
      </w:r>
      <w:bookmarkEnd w:id="67"/>
    </w:p>
    <w:p w:rsidR="009C0521" w:rsidRPr="00C7415B" w:rsidRDefault="009C0521" w:rsidP="001E445B">
      <w:pPr>
        <w:ind w:left="360"/>
        <w:jc w:val="both"/>
        <w:rPr>
          <w:b w:val="0"/>
          <w:sz w:val="22"/>
          <w:szCs w:val="22"/>
        </w:rPr>
      </w:pPr>
      <w:proofErr w:type="spellStart"/>
      <w:r w:rsidRPr="00C7415B">
        <w:rPr>
          <w:b w:val="0"/>
          <w:sz w:val="22"/>
          <w:szCs w:val="22"/>
        </w:rPr>
        <w:t>Geotech</w:t>
      </w:r>
      <w:proofErr w:type="spellEnd"/>
      <w:r w:rsidRPr="00C7415B">
        <w:rPr>
          <w:b w:val="0"/>
          <w:sz w:val="22"/>
          <w:szCs w:val="22"/>
        </w:rPr>
        <w:t xml:space="preserve"> 1997: Hummingbi</w:t>
      </w:r>
      <w:r w:rsidR="001639E2">
        <w:rPr>
          <w:b w:val="0"/>
          <w:sz w:val="22"/>
          <w:szCs w:val="22"/>
        </w:rPr>
        <w:t xml:space="preserve">rd Electromagnetic System. </w:t>
      </w:r>
      <w:proofErr w:type="gramStart"/>
      <w:r w:rsidR="001639E2">
        <w:rPr>
          <w:b w:val="0"/>
          <w:sz w:val="22"/>
          <w:szCs w:val="22"/>
        </w:rPr>
        <w:t>User</w:t>
      </w:r>
      <w:r w:rsidRPr="00C7415B">
        <w:rPr>
          <w:b w:val="0"/>
          <w:sz w:val="22"/>
          <w:szCs w:val="22"/>
        </w:rPr>
        <w:t xml:space="preserve"> manual.</w:t>
      </w:r>
      <w:proofErr w:type="gramEnd"/>
      <w:r w:rsidRPr="00C7415B">
        <w:rPr>
          <w:b w:val="0"/>
          <w:sz w:val="22"/>
          <w:szCs w:val="22"/>
        </w:rPr>
        <w:t xml:space="preserve"> </w:t>
      </w:r>
      <w:r w:rsidR="001639E2">
        <w:rPr>
          <w:b w:val="0"/>
          <w:sz w:val="22"/>
          <w:szCs w:val="22"/>
        </w:rPr>
        <w:t xml:space="preserve"> </w:t>
      </w:r>
      <w:proofErr w:type="spellStart"/>
      <w:r w:rsidRPr="00C7415B">
        <w:rPr>
          <w:b w:val="0"/>
          <w:sz w:val="22"/>
          <w:szCs w:val="22"/>
        </w:rPr>
        <w:t>Geotech</w:t>
      </w:r>
      <w:proofErr w:type="spellEnd"/>
      <w:r w:rsidRPr="00C7415B">
        <w:rPr>
          <w:b w:val="0"/>
          <w:sz w:val="22"/>
          <w:szCs w:val="22"/>
        </w:rPr>
        <w:t xml:space="preserve"> Ltd. October 1997</w:t>
      </w:r>
    </w:p>
    <w:p w:rsidR="001E445B" w:rsidRPr="00C7415B" w:rsidRDefault="001E445B" w:rsidP="001E445B">
      <w:pPr>
        <w:pStyle w:val="Listeavsnitt"/>
        <w:rPr>
          <w:b w:val="0"/>
          <w:sz w:val="22"/>
          <w:szCs w:val="22"/>
        </w:rPr>
      </w:pPr>
    </w:p>
    <w:p w:rsidR="009C0521" w:rsidRPr="00C7415B" w:rsidRDefault="009C0521" w:rsidP="001E445B">
      <w:pPr>
        <w:ind w:left="360"/>
        <w:jc w:val="both"/>
        <w:rPr>
          <w:b w:val="0"/>
          <w:sz w:val="22"/>
          <w:szCs w:val="22"/>
        </w:rPr>
      </w:pPr>
      <w:r w:rsidRPr="00C7415B">
        <w:rPr>
          <w:b w:val="0"/>
          <w:sz w:val="22"/>
          <w:szCs w:val="22"/>
        </w:rPr>
        <w:t>Grasty, R.L.</w:t>
      </w:r>
      <w:r w:rsidR="00FE3B02" w:rsidRPr="00C7415B">
        <w:rPr>
          <w:b w:val="0"/>
          <w:sz w:val="22"/>
          <w:szCs w:val="22"/>
        </w:rPr>
        <w:t xml:space="preserve">, Holman, </w:t>
      </w:r>
      <w:proofErr w:type="gramStart"/>
      <w:r w:rsidR="00FE3B02" w:rsidRPr="00C7415B">
        <w:rPr>
          <w:b w:val="0"/>
          <w:sz w:val="22"/>
          <w:szCs w:val="22"/>
        </w:rPr>
        <w:t>P.B</w:t>
      </w:r>
      <w:proofErr w:type="gramEnd"/>
      <w:r w:rsidR="00FE3B02" w:rsidRPr="00C7415B">
        <w:rPr>
          <w:b w:val="0"/>
          <w:sz w:val="22"/>
          <w:szCs w:val="22"/>
        </w:rPr>
        <w:t>. &amp; Blanchard 1991</w:t>
      </w:r>
      <w:r w:rsidRPr="00C7415B">
        <w:rPr>
          <w:b w:val="0"/>
          <w:sz w:val="22"/>
          <w:szCs w:val="22"/>
        </w:rPr>
        <w:t xml:space="preserve">: </w:t>
      </w:r>
      <w:r w:rsidR="00FE3B02" w:rsidRPr="00C7415B">
        <w:rPr>
          <w:b w:val="0"/>
          <w:sz w:val="22"/>
          <w:szCs w:val="22"/>
        </w:rPr>
        <w:t xml:space="preserve">Transportable Calibration pads for ground and airborne Gamma-ray Spectrometers. </w:t>
      </w:r>
      <w:proofErr w:type="gramStart"/>
      <w:r w:rsidRPr="00C7415B">
        <w:rPr>
          <w:b w:val="0"/>
          <w:sz w:val="22"/>
          <w:szCs w:val="22"/>
        </w:rPr>
        <w:t>Geological Survey of Canada.</w:t>
      </w:r>
      <w:proofErr w:type="gramEnd"/>
      <w:r w:rsidRPr="00C7415B">
        <w:rPr>
          <w:b w:val="0"/>
          <w:sz w:val="22"/>
          <w:szCs w:val="22"/>
        </w:rPr>
        <w:t xml:space="preserve"> </w:t>
      </w:r>
      <w:proofErr w:type="gramStart"/>
      <w:r w:rsidRPr="00C7415B">
        <w:rPr>
          <w:b w:val="0"/>
          <w:sz w:val="22"/>
          <w:szCs w:val="22"/>
        </w:rPr>
        <w:t xml:space="preserve">Paper </w:t>
      </w:r>
      <w:r w:rsidR="00FE3B02" w:rsidRPr="00C7415B">
        <w:rPr>
          <w:b w:val="0"/>
          <w:sz w:val="22"/>
          <w:szCs w:val="22"/>
        </w:rPr>
        <w:t>90</w:t>
      </w:r>
      <w:r w:rsidRPr="00C7415B">
        <w:rPr>
          <w:b w:val="0"/>
          <w:sz w:val="22"/>
          <w:szCs w:val="22"/>
        </w:rPr>
        <w:t>-</w:t>
      </w:r>
      <w:r w:rsidR="00FE3B02" w:rsidRPr="00C7415B">
        <w:rPr>
          <w:b w:val="0"/>
          <w:sz w:val="22"/>
          <w:szCs w:val="22"/>
        </w:rPr>
        <w:t>23.</w:t>
      </w:r>
      <w:proofErr w:type="gramEnd"/>
      <w:r w:rsidR="00FE3B02" w:rsidRPr="00C7415B">
        <w:rPr>
          <w:b w:val="0"/>
          <w:sz w:val="22"/>
          <w:szCs w:val="22"/>
        </w:rPr>
        <w:t xml:space="preserve"> </w:t>
      </w:r>
      <w:proofErr w:type="gramStart"/>
      <w:r w:rsidR="00FE3B02" w:rsidRPr="00C7415B">
        <w:rPr>
          <w:b w:val="0"/>
          <w:sz w:val="22"/>
          <w:szCs w:val="22"/>
        </w:rPr>
        <w:t>62</w:t>
      </w:r>
      <w:r w:rsidRPr="00C7415B">
        <w:rPr>
          <w:b w:val="0"/>
          <w:sz w:val="22"/>
          <w:szCs w:val="22"/>
        </w:rPr>
        <w:t xml:space="preserve"> pp.</w:t>
      </w:r>
      <w:proofErr w:type="gramEnd"/>
    </w:p>
    <w:p w:rsidR="001E445B" w:rsidRPr="00C7415B" w:rsidRDefault="001E445B" w:rsidP="001E445B">
      <w:pPr>
        <w:ind w:left="360"/>
        <w:jc w:val="both"/>
        <w:rPr>
          <w:b w:val="0"/>
          <w:sz w:val="22"/>
          <w:szCs w:val="22"/>
        </w:rPr>
      </w:pPr>
    </w:p>
    <w:p w:rsidR="009C0521" w:rsidRPr="00C7415B" w:rsidRDefault="00FE3B02" w:rsidP="001E445B">
      <w:pPr>
        <w:ind w:left="360"/>
        <w:jc w:val="both"/>
        <w:rPr>
          <w:b w:val="0"/>
          <w:sz w:val="22"/>
          <w:szCs w:val="22"/>
        </w:rPr>
      </w:pPr>
      <w:r w:rsidRPr="00C7415B">
        <w:rPr>
          <w:b w:val="0"/>
          <w:sz w:val="22"/>
          <w:szCs w:val="22"/>
        </w:rPr>
        <w:t>IAEA</w:t>
      </w:r>
      <w:r w:rsidR="009C0521" w:rsidRPr="00C7415B">
        <w:rPr>
          <w:b w:val="0"/>
          <w:sz w:val="22"/>
          <w:szCs w:val="22"/>
        </w:rPr>
        <w:t xml:space="preserve"> 2003: Guidelines for radioelement mapping using gamma ray spectrometry data. </w:t>
      </w:r>
      <w:proofErr w:type="gramStart"/>
      <w:r w:rsidR="009C0521" w:rsidRPr="00C7415B">
        <w:rPr>
          <w:b w:val="0"/>
          <w:sz w:val="22"/>
          <w:szCs w:val="22"/>
        </w:rPr>
        <w:t>IAEA-TECDOC-1363, Vienna, Austria.</w:t>
      </w:r>
      <w:proofErr w:type="gramEnd"/>
      <w:r w:rsidR="009C0521" w:rsidRPr="00C7415B">
        <w:rPr>
          <w:b w:val="0"/>
          <w:sz w:val="22"/>
          <w:szCs w:val="22"/>
        </w:rPr>
        <w:t xml:space="preserve"> </w:t>
      </w:r>
      <w:proofErr w:type="gramStart"/>
      <w:r w:rsidR="009C0521" w:rsidRPr="00C7415B">
        <w:rPr>
          <w:b w:val="0"/>
          <w:sz w:val="22"/>
          <w:szCs w:val="22"/>
        </w:rPr>
        <w:t>173 pp.</w:t>
      </w:r>
      <w:proofErr w:type="gramEnd"/>
    </w:p>
    <w:p w:rsidR="009C0521" w:rsidRPr="00C7415B" w:rsidRDefault="009C0521" w:rsidP="001E445B">
      <w:pPr>
        <w:ind w:left="360"/>
        <w:jc w:val="both"/>
        <w:rPr>
          <w:b w:val="0"/>
          <w:sz w:val="22"/>
          <w:szCs w:val="22"/>
        </w:rPr>
      </w:pPr>
    </w:p>
    <w:p w:rsidR="009C0521" w:rsidRPr="00C7415B" w:rsidRDefault="009C0521" w:rsidP="001E445B">
      <w:pPr>
        <w:ind w:left="360"/>
        <w:jc w:val="both"/>
        <w:rPr>
          <w:b w:val="0"/>
          <w:sz w:val="22"/>
          <w:szCs w:val="22"/>
        </w:rPr>
      </w:pPr>
      <w:r w:rsidRPr="00C7415B">
        <w:rPr>
          <w:b w:val="0"/>
          <w:sz w:val="22"/>
          <w:szCs w:val="22"/>
        </w:rPr>
        <w:t xml:space="preserve">Minty, B.R.S., </w:t>
      </w:r>
      <w:proofErr w:type="spellStart"/>
      <w:r w:rsidRPr="00C7415B">
        <w:rPr>
          <w:b w:val="0"/>
          <w:sz w:val="22"/>
          <w:szCs w:val="22"/>
        </w:rPr>
        <w:t>Luyendyk</w:t>
      </w:r>
      <w:proofErr w:type="spellEnd"/>
      <w:r w:rsidRPr="00C7415B">
        <w:rPr>
          <w:b w:val="0"/>
          <w:sz w:val="22"/>
          <w:szCs w:val="22"/>
        </w:rPr>
        <w:t xml:space="preserve">, A.P.J. and </w:t>
      </w:r>
      <w:proofErr w:type="spellStart"/>
      <w:r w:rsidRPr="00C7415B">
        <w:rPr>
          <w:b w:val="0"/>
          <w:sz w:val="22"/>
          <w:szCs w:val="22"/>
        </w:rPr>
        <w:t>Brodie</w:t>
      </w:r>
      <w:proofErr w:type="spellEnd"/>
      <w:r w:rsidRPr="00C7415B">
        <w:rPr>
          <w:b w:val="0"/>
          <w:sz w:val="22"/>
          <w:szCs w:val="22"/>
        </w:rPr>
        <w:t xml:space="preserve">, R.C. 1997: Calibration and data processing for gamma-ray spectrometry.  AGSO – Journal of Australian Geology &amp; Geophysics. </w:t>
      </w:r>
      <w:proofErr w:type="gramStart"/>
      <w:r w:rsidRPr="00C7415B">
        <w:rPr>
          <w:b w:val="0"/>
          <w:sz w:val="22"/>
          <w:szCs w:val="22"/>
        </w:rPr>
        <w:t>17(2).</w:t>
      </w:r>
      <w:proofErr w:type="gramEnd"/>
      <w:r w:rsidRPr="00C7415B">
        <w:rPr>
          <w:b w:val="0"/>
          <w:sz w:val="22"/>
          <w:szCs w:val="22"/>
        </w:rPr>
        <w:t xml:space="preserve"> </w:t>
      </w:r>
      <w:proofErr w:type="gramStart"/>
      <w:r w:rsidRPr="00C7415B">
        <w:rPr>
          <w:b w:val="0"/>
          <w:sz w:val="22"/>
          <w:szCs w:val="22"/>
        </w:rPr>
        <w:t>51-62.</w:t>
      </w:r>
      <w:proofErr w:type="gramEnd"/>
    </w:p>
    <w:p w:rsidR="009C0521" w:rsidRPr="00C7415B" w:rsidRDefault="009C0521" w:rsidP="001E445B">
      <w:pPr>
        <w:ind w:left="360"/>
        <w:jc w:val="both"/>
        <w:rPr>
          <w:b w:val="0"/>
          <w:sz w:val="22"/>
          <w:szCs w:val="22"/>
        </w:rPr>
      </w:pPr>
    </w:p>
    <w:p w:rsidR="009C0521" w:rsidRPr="00A47BF9" w:rsidRDefault="009C0521" w:rsidP="001E445B">
      <w:pPr>
        <w:ind w:left="360"/>
        <w:jc w:val="both"/>
        <w:rPr>
          <w:b w:val="0"/>
          <w:sz w:val="22"/>
          <w:szCs w:val="22"/>
          <w:lang w:val="nb-NO"/>
        </w:rPr>
      </w:pPr>
      <w:proofErr w:type="spellStart"/>
      <w:r w:rsidRPr="00C7415B">
        <w:rPr>
          <w:b w:val="0"/>
          <w:sz w:val="22"/>
          <w:szCs w:val="22"/>
        </w:rPr>
        <w:t>Naudy</w:t>
      </w:r>
      <w:proofErr w:type="spellEnd"/>
      <w:r w:rsidRPr="00C7415B">
        <w:rPr>
          <w:b w:val="0"/>
          <w:sz w:val="22"/>
          <w:szCs w:val="22"/>
        </w:rPr>
        <w:t xml:space="preserve">, H. and Dreyer, H. 1968: Non-linear filtering applied to aeromagnetic profiles. </w:t>
      </w:r>
      <w:r w:rsidRPr="00A47BF9">
        <w:rPr>
          <w:b w:val="0"/>
          <w:sz w:val="22"/>
          <w:szCs w:val="22"/>
          <w:lang w:val="nb-NO"/>
        </w:rPr>
        <w:t xml:space="preserve">Geophysical Prospecting. 16(2). 171-178. </w:t>
      </w:r>
    </w:p>
    <w:p w:rsidR="00D13CA1" w:rsidRPr="00A47BF9" w:rsidRDefault="00D13CA1" w:rsidP="001E445B">
      <w:pPr>
        <w:ind w:left="360"/>
        <w:jc w:val="both"/>
        <w:rPr>
          <w:b w:val="0"/>
          <w:sz w:val="22"/>
          <w:szCs w:val="22"/>
          <w:lang w:val="nb-NO"/>
        </w:rPr>
      </w:pPr>
    </w:p>
    <w:p w:rsidR="001E445B" w:rsidRPr="00EE6025" w:rsidRDefault="00D13CA1" w:rsidP="001E445B">
      <w:pPr>
        <w:ind w:left="360"/>
        <w:jc w:val="both"/>
        <w:rPr>
          <w:b w:val="0"/>
          <w:sz w:val="22"/>
          <w:szCs w:val="22"/>
          <w:lang w:val="en-US"/>
        </w:rPr>
      </w:pPr>
      <w:r w:rsidRPr="00EE6025">
        <w:rPr>
          <w:b w:val="0"/>
          <w:sz w:val="22"/>
          <w:szCs w:val="22"/>
          <w:lang w:val="nb-NO"/>
        </w:rPr>
        <w:t>Rønning, J.S. 201</w:t>
      </w:r>
      <w:r w:rsidR="005049EE">
        <w:rPr>
          <w:b w:val="0"/>
          <w:sz w:val="22"/>
          <w:szCs w:val="22"/>
          <w:lang w:val="nb-NO"/>
        </w:rPr>
        <w:t>3</w:t>
      </w:r>
      <w:r w:rsidRPr="00EE6025">
        <w:rPr>
          <w:b w:val="0"/>
          <w:sz w:val="22"/>
          <w:szCs w:val="22"/>
          <w:lang w:val="nb-NO"/>
        </w:rPr>
        <w:t>:</w:t>
      </w:r>
      <w:r w:rsidR="00EE6025" w:rsidRPr="00EE6025">
        <w:rPr>
          <w:b w:val="0"/>
          <w:sz w:val="22"/>
          <w:szCs w:val="22"/>
          <w:lang w:val="nb-NO"/>
        </w:rPr>
        <w:t xml:space="preserve"> NGUs helikoptermålinger. </w:t>
      </w:r>
      <w:r w:rsidR="00EE6025">
        <w:rPr>
          <w:b w:val="0"/>
          <w:sz w:val="22"/>
          <w:szCs w:val="22"/>
          <w:lang w:val="nb-NO"/>
        </w:rPr>
        <w:t xml:space="preserve">Plan for sikring og kontroll av datakvalitet.  </w:t>
      </w:r>
      <w:r w:rsidR="00EE6025" w:rsidRPr="00EE6025">
        <w:rPr>
          <w:b w:val="0"/>
          <w:sz w:val="22"/>
          <w:szCs w:val="22"/>
          <w:lang w:val="en-US"/>
        </w:rPr>
        <w:t>NGU Intern rapport 201</w:t>
      </w:r>
      <w:r w:rsidR="005049EE">
        <w:rPr>
          <w:b w:val="0"/>
          <w:sz w:val="22"/>
          <w:szCs w:val="22"/>
          <w:lang w:val="en-US"/>
        </w:rPr>
        <w:t>3</w:t>
      </w:r>
      <w:r w:rsidR="00EE6025" w:rsidRPr="00EE6025">
        <w:rPr>
          <w:b w:val="0"/>
          <w:sz w:val="22"/>
          <w:szCs w:val="22"/>
          <w:lang w:val="en-US"/>
        </w:rPr>
        <w:t>.001</w:t>
      </w:r>
      <w:r w:rsidR="00EE6025">
        <w:rPr>
          <w:b w:val="0"/>
          <w:sz w:val="22"/>
          <w:szCs w:val="22"/>
          <w:lang w:val="en-US"/>
        </w:rPr>
        <w:t>,</w:t>
      </w:r>
      <w:r w:rsidR="00EE6025" w:rsidRPr="00EE6025">
        <w:rPr>
          <w:b w:val="0"/>
          <w:sz w:val="22"/>
          <w:szCs w:val="22"/>
          <w:lang w:val="en-US"/>
        </w:rPr>
        <w:t xml:space="preserve"> </w:t>
      </w:r>
      <w:proofErr w:type="gramStart"/>
      <w:r w:rsidR="00EE6025" w:rsidRPr="00EE6025">
        <w:rPr>
          <w:b w:val="0"/>
          <w:sz w:val="22"/>
          <w:szCs w:val="22"/>
          <w:lang w:val="en-US"/>
        </w:rPr>
        <w:t xml:space="preserve">(38 </w:t>
      </w:r>
      <w:proofErr w:type="spellStart"/>
      <w:r w:rsidR="00EE6025" w:rsidRPr="00EE6025">
        <w:rPr>
          <w:b w:val="0"/>
          <w:sz w:val="22"/>
          <w:szCs w:val="22"/>
          <w:lang w:val="en-US"/>
        </w:rPr>
        <w:t>sider</w:t>
      </w:r>
      <w:proofErr w:type="spellEnd"/>
      <w:r w:rsidR="00EE6025" w:rsidRPr="00EE6025">
        <w:rPr>
          <w:b w:val="0"/>
          <w:sz w:val="22"/>
          <w:szCs w:val="22"/>
          <w:lang w:val="en-US"/>
        </w:rPr>
        <w:t>)</w:t>
      </w:r>
      <w:proofErr w:type="gramEnd"/>
      <w:r w:rsidR="00EE6025" w:rsidRPr="00EE6025">
        <w:rPr>
          <w:b w:val="0"/>
          <w:sz w:val="22"/>
          <w:szCs w:val="22"/>
          <w:lang w:val="en-US"/>
        </w:rPr>
        <w:t>.</w:t>
      </w:r>
    </w:p>
    <w:p w:rsidR="009C0521" w:rsidRPr="001B7B97" w:rsidRDefault="009C0521" w:rsidP="00E90F8A">
      <w:pPr>
        <w:pStyle w:val="Overskrift1"/>
        <w:numPr>
          <w:ilvl w:val="0"/>
          <w:numId w:val="0"/>
        </w:numPr>
      </w:pPr>
      <w:r>
        <w:br w:type="page"/>
      </w:r>
      <w:bookmarkStart w:id="68" w:name="_Ref191552466"/>
      <w:bookmarkStart w:id="69" w:name="_Toc191974497"/>
      <w:bookmarkStart w:id="70" w:name="_Toc192321126"/>
      <w:bookmarkStart w:id="71" w:name="_Toc193251157"/>
      <w:bookmarkStart w:id="72" w:name="_Toc193251189"/>
      <w:bookmarkStart w:id="73" w:name="_Toc308428435"/>
      <w:bookmarkStart w:id="74" w:name="_Toc316379902"/>
      <w:bookmarkStart w:id="75" w:name="_Toc191974499"/>
      <w:bookmarkStart w:id="76" w:name="_Toc192321128"/>
      <w:bookmarkStart w:id="77" w:name="_Toc193251159"/>
      <w:bookmarkStart w:id="78" w:name="_Toc193251191"/>
      <w:bookmarkStart w:id="79" w:name="_Toc308428434"/>
      <w:bookmarkStart w:id="80" w:name="_Toc316379901"/>
      <w:bookmarkStart w:id="81" w:name="_Ref316380051"/>
      <w:bookmarkStart w:id="82" w:name="_Toc374098569"/>
      <w:bookmarkEnd w:id="62"/>
      <w:bookmarkEnd w:id="63"/>
      <w:r w:rsidRPr="001B7B97">
        <w:t>Appendix A1:  Flow chart of magnetic processing</w:t>
      </w:r>
      <w:bookmarkEnd w:id="68"/>
      <w:bookmarkEnd w:id="69"/>
      <w:bookmarkEnd w:id="70"/>
      <w:bookmarkEnd w:id="71"/>
      <w:bookmarkEnd w:id="72"/>
      <w:bookmarkEnd w:id="73"/>
      <w:bookmarkEnd w:id="74"/>
      <w:bookmarkEnd w:id="82"/>
    </w:p>
    <w:p w:rsidR="009C0521" w:rsidRPr="00613827" w:rsidRDefault="009C0521" w:rsidP="009C0521">
      <w:pPr>
        <w:rPr>
          <w:rFonts w:ascii="Arial" w:hAnsi="Arial" w:cs="Arial"/>
          <w:b w:val="0"/>
          <w:sz w:val="20"/>
          <w:lang w:val="en-US"/>
        </w:rPr>
      </w:pPr>
      <w:r w:rsidRPr="00613827">
        <w:rPr>
          <w:rFonts w:ascii="Arial" w:hAnsi="Arial" w:cs="Arial"/>
          <w:b w:val="0"/>
          <w:sz w:val="20"/>
          <w:lang w:val="en-US"/>
        </w:rPr>
        <w:t>Meaning of parameters is described in the referenced literature.</w:t>
      </w:r>
    </w:p>
    <w:p w:rsidR="009C0521" w:rsidRPr="00613827" w:rsidRDefault="009C0521" w:rsidP="009C0521">
      <w:pPr>
        <w:rPr>
          <w:rFonts w:ascii="Arial" w:hAnsi="Arial" w:cs="Arial"/>
          <w:b w:val="0"/>
          <w:lang w:val="en-US"/>
        </w:rPr>
      </w:pPr>
    </w:p>
    <w:p w:rsidR="009C0521" w:rsidRPr="00613827" w:rsidRDefault="009C0521" w:rsidP="009C0521">
      <w:pPr>
        <w:rPr>
          <w:rFonts w:ascii="Arial" w:hAnsi="Arial" w:cs="Arial"/>
          <w:b w:val="0"/>
          <w:sz w:val="20"/>
          <w:lang w:val="en-US"/>
        </w:rPr>
      </w:pPr>
      <w:bookmarkStart w:id="83" w:name="OLE_LINK1"/>
      <w:r w:rsidRPr="00613827">
        <w:rPr>
          <w:rFonts w:ascii="Arial" w:hAnsi="Arial" w:cs="Arial"/>
          <w:b w:val="0"/>
          <w:sz w:val="20"/>
          <w:lang w:val="en-US"/>
        </w:rPr>
        <w:t>Processing flow:</w:t>
      </w:r>
    </w:p>
    <w:bookmarkEnd w:id="83"/>
    <w:p w:rsidR="009C0521" w:rsidRPr="00613827" w:rsidRDefault="009C0521" w:rsidP="009C0521">
      <w:pPr>
        <w:rPr>
          <w:rFonts w:ascii="Arial" w:hAnsi="Arial" w:cs="Arial"/>
          <w:b w:val="0"/>
          <w:sz w:val="20"/>
          <w:lang w:val="en-US"/>
        </w:rPr>
      </w:pPr>
    </w:p>
    <w:p w:rsidR="009C0521" w:rsidRDefault="009C0521" w:rsidP="009C0521">
      <w:pPr>
        <w:pStyle w:val="Listeavsnitt"/>
        <w:numPr>
          <w:ilvl w:val="0"/>
          <w:numId w:val="4"/>
        </w:numPr>
        <w:rPr>
          <w:rFonts w:ascii="Arial" w:hAnsi="Arial" w:cs="Arial"/>
          <w:b w:val="0"/>
          <w:sz w:val="20"/>
          <w:lang w:val="en-US"/>
        </w:rPr>
      </w:pPr>
      <w:r>
        <w:rPr>
          <w:rFonts w:ascii="Arial" w:hAnsi="Arial" w:cs="Arial"/>
          <w:b w:val="0"/>
          <w:sz w:val="20"/>
          <w:lang w:val="en-US"/>
        </w:rPr>
        <w:t>Quality control.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Visual inspection of airborne data and manual spike removal</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Import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to </w:t>
      </w:r>
      <w:proofErr w:type="spellStart"/>
      <w:r w:rsidRPr="001D51B3">
        <w:rPr>
          <w:rFonts w:ascii="Arial" w:hAnsi="Arial" w:cs="Arial"/>
          <w:b w:val="0"/>
          <w:sz w:val="20"/>
          <w:lang w:val="en-US"/>
        </w:rPr>
        <w:t>Geosoft</w:t>
      </w:r>
      <w:proofErr w:type="spellEnd"/>
      <w:r w:rsidRPr="001D51B3">
        <w:rPr>
          <w:rFonts w:ascii="Arial" w:hAnsi="Arial" w:cs="Arial"/>
          <w:b w:val="0"/>
          <w:sz w:val="20"/>
          <w:lang w:val="en-US"/>
        </w:rPr>
        <w:t xml:space="preserve"> database</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 xml:space="preserve">Inspection of </w:t>
      </w:r>
      <w:proofErr w:type="spellStart"/>
      <w:r w:rsidRPr="001D51B3">
        <w:rPr>
          <w:rFonts w:ascii="Arial" w:hAnsi="Arial" w:cs="Arial"/>
          <w:b w:val="0"/>
          <w:sz w:val="20"/>
          <w:lang w:val="en-US"/>
        </w:rPr>
        <w:t>magbase</w:t>
      </w:r>
      <w:proofErr w:type="spellEnd"/>
      <w:r w:rsidRPr="001D51B3">
        <w:rPr>
          <w:rFonts w:ascii="Arial" w:hAnsi="Arial" w:cs="Arial"/>
          <w:b w:val="0"/>
          <w:sz w:val="20"/>
          <w:lang w:val="en-US"/>
        </w:rPr>
        <w:t xml:space="preserve"> data and removal of spikes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Correction of data for diurnal variation</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Splitting flight data by lines</w:t>
      </w:r>
    </w:p>
    <w:p w:rsidR="009C0521" w:rsidRPr="001D51B3" w:rsidRDefault="009C0521" w:rsidP="009C0521">
      <w:pPr>
        <w:pStyle w:val="Listeavsnitt"/>
        <w:numPr>
          <w:ilvl w:val="0"/>
          <w:numId w:val="4"/>
        </w:numPr>
        <w:rPr>
          <w:rFonts w:ascii="Arial" w:hAnsi="Arial" w:cs="Arial"/>
          <w:b w:val="0"/>
          <w:sz w:val="20"/>
          <w:lang w:val="en-US"/>
        </w:rPr>
      </w:pPr>
      <w:r w:rsidRPr="001D51B3">
        <w:rPr>
          <w:rFonts w:ascii="Arial" w:hAnsi="Arial" w:cs="Arial"/>
          <w:b w:val="0"/>
          <w:sz w:val="20"/>
          <w:lang w:val="en-US"/>
        </w:rPr>
        <w:t>Gridding</w:t>
      </w:r>
    </w:p>
    <w:p w:rsidR="000F6853" w:rsidRDefault="009C0521" w:rsidP="009C0521">
      <w:pPr>
        <w:pStyle w:val="Listeavsnitt"/>
        <w:numPr>
          <w:ilvl w:val="0"/>
          <w:numId w:val="4"/>
        </w:numPr>
        <w:rPr>
          <w:rFonts w:ascii="Arial" w:hAnsi="Arial" w:cs="Arial"/>
          <w:b w:val="0"/>
          <w:sz w:val="20"/>
          <w:lang w:val="en-US"/>
        </w:rPr>
      </w:pPr>
      <w:proofErr w:type="spellStart"/>
      <w:r w:rsidRPr="001D51B3">
        <w:rPr>
          <w:rFonts w:ascii="Arial" w:hAnsi="Arial" w:cs="Arial"/>
          <w:b w:val="0"/>
          <w:sz w:val="20"/>
          <w:lang w:val="en-US"/>
        </w:rPr>
        <w:t>Microlevelling</w:t>
      </w:r>
      <w:proofErr w:type="spellEnd"/>
      <w:r w:rsidRPr="001D51B3">
        <w:rPr>
          <w:rFonts w:ascii="Arial" w:hAnsi="Arial" w:cs="Arial"/>
          <w:b w:val="0"/>
          <w:sz w:val="20"/>
          <w:lang w:val="en-US"/>
        </w:rPr>
        <w:t xml:space="preserve"> </w:t>
      </w:r>
    </w:p>
    <w:p w:rsidR="009C0521" w:rsidRDefault="00EB74D8" w:rsidP="009C0521">
      <w:pPr>
        <w:pStyle w:val="Listeavsnitt"/>
        <w:numPr>
          <w:ilvl w:val="0"/>
          <w:numId w:val="4"/>
        </w:numPr>
        <w:rPr>
          <w:rFonts w:ascii="Arial" w:hAnsi="Arial" w:cs="Arial"/>
          <w:b w:val="0"/>
          <w:sz w:val="20"/>
          <w:lang w:val="en-US"/>
        </w:rPr>
      </w:pPr>
      <w:r>
        <w:rPr>
          <w:rFonts w:ascii="Arial" w:hAnsi="Arial" w:cs="Arial"/>
          <w:b w:val="0"/>
          <w:sz w:val="20"/>
          <w:lang w:val="en-US"/>
        </w:rPr>
        <w:t>3x3 convolution</w:t>
      </w:r>
      <w:r w:rsidR="000E3628">
        <w:rPr>
          <w:rFonts w:ascii="Arial" w:hAnsi="Arial" w:cs="Arial"/>
          <w:b w:val="0"/>
          <w:sz w:val="20"/>
          <w:lang w:val="en-US"/>
        </w:rPr>
        <w:t xml:space="preserve"> filter</w:t>
      </w:r>
    </w:p>
    <w:p w:rsidR="009C0521" w:rsidRPr="00BF6450" w:rsidRDefault="009C0521" w:rsidP="009C0521">
      <w:pPr>
        <w:ind w:left="360"/>
        <w:rPr>
          <w:rFonts w:ascii="Arial" w:hAnsi="Arial" w:cs="Arial"/>
          <w:b w:val="0"/>
          <w:sz w:val="20"/>
          <w:lang w:val="en-US"/>
        </w:rPr>
      </w:pPr>
    </w:p>
    <w:p w:rsidR="009C0521" w:rsidRPr="001B7B97" w:rsidRDefault="009C0521" w:rsidP="00E90F8A">
      <w:pPr>
        <w:pStyle w:val="Overskrift1"/>
        <w:numPr>
          <w:ilvl w:val="0"/>
          <w:numId w:val="0"/>
        </w:numPr>
      </w:pPr>
      <w:bookmarkStart w:id="84" w:name="_Toc316379903"/>
      <w:bookmarkStart w:id="85" w:name="_Ref316380055"/>
      <w:bookmarkStart w:id="86" w:name="_Toc374098570"/>
      <w:r w:rsidRPr="001B7B97">
        <w:t>Appendix A2:  Flow chart of EM processing</w:t>
      </w:r>
      <w:bookmarkEnd w:id="84"/>
      <w:bookmarkEnd w:id="85"/>
      <w:bookmarkEnd w:id="86"/>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Filtering of in</w:t>
      </w:r>
      <w:r>
        <w:rPr>
          <w:rFonts w:ascii="Arial" w:hAnsi="Arial" w:cs="Arial"/>
          <w:b w:val="0"/>
          <w:sz w:val="20"/>
          <w:lang w:val="en-US"/>
        </w:rPr>
        <w:t>-</w:t>
      </w:r>
      <w:r w:rsidRPr="001B7B97">
        <w:rPr>
          <w:rFonts w:ascii="Arial" w:hAnsi="Arial" w:cs="Arial"/>
          <w:b w:val="0"/>
          <w:sz w:val="20"/>
          <w:lang w:val="en-US"/>
        </w:rPr>
        <w:t>phase and quadrature channels with low pass filters</w:t>
      </w:r>
    </w:p>
    <w:p w:rsidR="009C0521"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Automated l</w:t>
      </w:r>
      <w:r w:rsidRPr="001B7B97">
        <w:rPr>
          <w:rFonts w:ascii="Arial" w:hAnsi="Arial" w:cs="Arial"/>
          <w:b w:val="0"/>
          <w:sz w:val="20"/>
          <w:lang w:val="en-US"/>
        </w:rPr>
        <w:t>eveling</w:t>
      </w:r>
    </w:p>
    <w:p w:rsidR="009C0521" w:rsidRPr="001B7B97" w:rsidRDefault="009C0521" w:rsidP="009C0521">
      <w:pPr>
        <w:pStyle w:val="Listeavsnitt"/>
        <w:numPr>
          <w:ilvl w:val="0"/>
          <w:numId w:val="6"/>
        </w:numPr>
        <w:rPr>
          <w:rFonts w:ascii="Arial" w:hAnsi="Arial" w:cs="Arial"/>
          <w:b w:val="0"/>
          <w:sz w:val="20"/>
          <w:lang w:val="en-US"/>
        </w:rPr>
      </w:pPr>
      <w:r>
        <w:rPr>
          <w:rFonts w:ascii="Arial" w:hAnsi="Arial" w:cs="Arial"/>
          <w:b w:val="0"/>
          <w:sz w:val="20"/>
          <w:lang w:val="en-US"/>
        </w:rPr>
        <w:t>Quality control</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Visual inspection of data.</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Splitting flight data by lines</w:t>
      </w:r>
    </w:p>
    <w:p w:rsidR="009C0521" w:rsidRPr="001B7B97" w:rsidRDefault="009C0521" w:rsidP="009C0521">
      <w:pPr>
        <w:pStyle w:val="Listeavsnitt"/>
        <w:numPr>
          <w:ilvl w:val="0"/>
          <w:numId w:val="6"/>
        </w:numPr>
        <w:rPr>
          <w:rFonts w:ascii="Arial" w:hAnsi="Arial" w:cs="Arial"/>
          <w:b w:val="0"/>
          <w:sz w:val="20"/>
          <w:lang w:val="en-US"/>
        </w:rPr>
      </w:pPr>
      <w:r w:rsidRPr="001B7B97">
        <w:rPr>
          <w:rFonts w:ascii="Arial" w:hAnsi="Arial" w:cs="Arial"/>
          <w:b w:val="0"/>
          <w:sz w:val="20"/>
          <w:lang w:val="en-US"/>
        </w:rPr>
        <w:t>Manual removal of remaining part of instrumental drift</w:t>
      </w:r>
    </w:p>
    <w:p w:rsidR="000E3628" w:rsidRDefault="009C0521" w:rsidP="009C0521">
      <w:pPr>
        <w:pStyle w:val="Listeavsnitt"/>
        <w:numPr>
          <w:ilvl w:val="0"/>
          <w:numId w:val="6"/>
        </w:numPr>
        <w:rPr>
          <w:rFonts w:ascii="Arial" w:hAnsi="Arial" w:cs="Arial"/>
          <w:b w:val="0"/>
          <w:sz w:val="20"/>
          <w:lang w:val="en-US"/>
        </w:rPr>
      </w:pPr>
      <w:r w:rsidRPr="000E3628">
        <w:rPr>
          <w:rFonts w:ascii="Arial" w:hAnsi="Arial" w:cs="Arial"/>
          <w:b w:val="0"/>
          <w:sz w:val="20"/>
          <w:lang w:val="en-US"/>
        </w:rPr>
        <w:t>Calculation</w:t>
      </w:r>
      <w:r w:rsidR="000E3628" w:rsidRPr="000E3628">
        <w:rPr>
          <w:rFonts w:ascii="Arial" w:hAnsi="Arial" w:cs="Arial"/>
          <w:b w:val="0"/>
          <w:sz w:val="20"/>
          <w:lang w:val="en-US"/>
        </w:rPr>
        <w:t xml:space="preserve"> of an apparent resistivity</w:t>
      </w:r>
      <w:r w:rsidRPr="000E3628">
        <w:rPr>
          <w:rFonts w:ascii="Arial" w:hAnsi="Arial" w:cs="Arial"/>
          <w:b w:val="0"/>
          <w:sz w:val="20"/>
          <w:lang w:val="en-US"/>
        </w:rPr>
        <w:t xml:space="preserve"> using both - in-phase and quadrature channels</w:t>
      </w:r>
      <w:r w:rsidR="007C7D4C" w:rsidRPr="000E3628">
        <w:rPr>
          <w:rFonts w:ascii="Arial" w:hAnsi="Arial" w:cs="Arial"/>
          <w:b w:val="0"/>
          <w:sz w:val="20"/>
          <w:lang w:val="en-US"/>
        </w:rPr>
        <w:t xml:space="preserve"> </w:t>
      </w:r>
    </w:p>
    <w:p w:rsidR="009C0521" w:rsidRPr="000E3628" w:rsidRDefault="009C0521" w:rsidP="009C0521">
      <w:pPr>
        <w:pStyle w:val="Listeavsnitt"/>
        <w:numPr>
          <w:ilvl w:val="0"/>
          <w:numId w:val="6"/>
        </w:numPr>
        <w:rPr>
          <w:rFonts w:ascii="Arial" w:hAnsi="Arial" w:cs="Arial"/>
          <w:b w:val="0"/>
          <w:sz w:val="20"/>
          <w:lang w:val="en-US"/>
        </w:rPr>
      </w:pPr>
      <w:r w:rsidRPr="000E3628">
        <w:rPr>
          <w:rFonts w:ascii="Arial" w:hAnsi="Arial" w:cs="Arial"/>
          <w:b w:val="0"/>
          <w:sz w:val="20"/>
          <w:lang w:val="en-US"/>
        </w:rPr>
        <w:t xml:space="preserve">Gridding </w:t>
      </w:r>
    </w:p>
    <w:p w:rsidR="009C0521" w:rsidRDefault="00EB74D8" w:rsidP="009C0521">
      <w:pPr>
        <w:pStyle w:val="Listeavsnitt"/>
        <w:numPr>
          <w:ilvl w:val="0"/>
          <w:numId w:val="6"/>
        </w:numPr>
        <w:rPr>
          <w:b w:val="0"/>
          <w:sz w:val="20"/>
          <w:lang w:val="en-US"/>
        </w:rPr>
      </w:pPr>
      <w:r>
        <w:rPr>
          <w:rFonts w:ascii="Arial" w:hAnsi="Arial" w:cs="Arial"/>
          <w:b w:val="0"/>
          <w:sz w:val="20"/>
          <w:lang w:val="en-US"/>
        </w:rPr>
        <w:t>3x3 c</w:t>
      </w:r>
      <w:r w:rsidR="009C0521" w:rsidRPr="001B7B97">
        <w:rPr>
          <w:rFonts w:ascii="Arial" w:hAnsi="Arial" w:cs="Arial"/>
          <w:b w:val="0"/>
          <w:sz w:val="20"/>
          <w:lang w:val="en-US"/>
        </w:rPr>
        <w:t>onvolution</w:t>
      </w:r>
      <w:r w:rsidR="009C0521" w:rsidRPr="001D51B3">
        <w:rPr>
          <w:b w:val="0"/>
          <w:sz w:val="20"/>
          <w:lang w:val="en-US"/>
        </w:rPr>
        <w:t xml:space="preserve"> </w:t>
      </w:r>
      <w:r w:rsidR="00A1034A" w:rsidRPr="00A1034A">
        <w:rPr>
          <w:rFonts w:ascii="Arial" w:hAnsi="Arial" w:cs="Arial"/>
          <w:b w:val="0"/>
          <w:sz w:val="20"/>
          <w:lang w:val="en-US"/>
        </w:rPr>
        <w:t>filter</w:t>
      </w:r>
    </w:p>
    <w:p w:rsidR="009C0521" w:rsidRPr="00BF6450" w:rsidRDefault="009C0521" w:rsidP="009C0521">
      <w:pPr>
        <w:ind w:left="360"/>
        <w:rPr>
          <w:b w:val="0"/>
          <w:sz w:val="20"/>
          <w:lang w:val="en-US"/>
        </w:rPr>
      </w:pPr>
    </w:p>
    <w:p w:rsidR="009C0521" w:rsidRPr="001B7B97" w:rsidRDefault="009C0521" w:rsidP="00E90F8A">
      <w:pPr>
        <w:pStyle w:val="Overskrift1"/>
        <w:numPr>
          <w:ilvl w:val="0"/>
          <w:numId w:val="0"/>
        </w:numPr>
      </w:pPr>
      <w:bookmarkStart w:id="87" w:name="_Toc374098571"/>
      <w:r w:rsidRPr="001B7B97">
        <w:t>Appendix A3:  Flow chart of radiometry processing</w:t>
      </w:r>
      <w:bookmarkEnd w:id="75"/>
      <w:bookmarkEnd w:id="76"/>
      <w:bookmarkEnd w:id="77"/>
      <w:bookmarkEnd w:id="78"/>
      <w:bookmarkEnd w:id="79"/>
      <w:bookmarkEnd w:id="80"/>
      <w:bookmarkEnd w:id="81"/>
      <w:bookmarkEnd w:id="87"/>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 xml:space="preserve">Underlined processing stages are not only applied to the K, U and </w:t>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but also to the total. </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Meaning of parameters is described in the referenced literature.</w:t>
      </w:r>
    </w:p>
    <w:p w:rsidR="009C0521" w:rsidRPr="001B7B97" w:rsidRDefault="009C0521" w:rsidP="009C0521">
      <w:pPr>
        <w:rPr>
          <w:rFonts w:ascii="Arial" w:hAnsi="Arial" w:cs="Arial"/>
          <w:b w:val="0"/>
          <w:sz w:val="20"/>
          <w:lang w:val="en-US"/>
        </w:rPr>
      </w:pP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Processing flow:</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 xml:space="preserve">Quality control </w:t>
      </w:r>
    </w:p>
    <w:p w:rsidR="009C0521" w:rsidRPr="001B7B97" w:rsidRDefault="009C0521" w:rsidP="009C0521">
      <w:pPr>
        <w:pStyle w:val="Listeavsnitt"/>
        <w:numPr>
          <w:ilvl w:val="0"/>
          <w:numId w:val="7"/>
        </w:numPr>
        <w:rPr>
          <w:rFonts w:ascii="Arial" w:hAnsi="Arial" w:cs="Arial"/>
          <w:b w:val="0"/>
          <w:sz w:val="20"/>
          <w:lang w:val="en-US"/>
        </w:rPr>
      </w:pPr>
      <w:r w:rsidRPr="001B7B97">
        <w:rPr>
          <w:rFonts w:ascii="Arial" w:hAnsi="Arial" w:cs="Arial"/>
          <w:b w:val="0"/>
          <w:sz w:val="20"/>
          <w:lang w:val="en-US"/>
        </w:rPr>
        <w:t>Airborne and cosmic correction (IAEA, 2003)</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Used parameters:  (</w:t>
      </w:r>
      <w:r w:rsidR="00007E08" w:rsidRPr="001B7B97">
        <w:rPr>
          <w:rFonts w:ascii="Arial" w:hAnsi="Arial" w:cs="Arial"/>
          <w:b w:val="0"/>
          <w:sz w:val="20"/>
          <w:lang w:val="en-US"/>
        </w:rPr>
        <w:t xml:space="preserve">determined by high altitude calibration flights near </w:t>
      </w:r>
      <w:proofErr w:type="spellStart"/>
      <w:r w:rsidR="000E3628">
        <w:rPr>
          <w:rFonts w:ascii="Arial" w:hAnsi="Arial" w:cs="Arial"/>
          <w:b w:val="0"/>
          <w:sz w:val="20"/>
          <w:lang w:val="en-US"/>
        </w:rPr>
        <w:t>Langoya</w:t>
      </w:r>
      <w:proofErr w:type="spellEnd"/>
      <w:r w:rsidR="00007E08" w:rsidRPr="001B7B97">
        <w:rPr>
          <w:rFonts w:ascii="Arial" w:hAnsi="Arial" w:cs="Arial"/>
          <w:b w:val="0"/>
          <w:sz w:val="20"/>
          <w:lang w:val="en-US"/>
        </w:rPr>
        <w:t xml:space="preserve"> </w:t>
      </w:r>
      <w:r w:rsidR="000E3628">
        <w:rPr>
          <w:rFonts w:ascii="Arial" w:hAnsi="Arial" w:cs="Arial"/>
          <w:b w:val="0"/>
          <w:sz w:val="20"/>
          <w:lang w:val="en-US"/>
        </w:rPr>
        <w:t>in July</w:t>
      </w:r>
      <w:r w:rsidR="00007E08">
        <w:rPr>
          <w:rFonts w:ascii="Arial" w:hAnsi="Arial" w:cs="Arial"/>
          <w:b w:val="0"/>
          <w:sz w:val="20"/>
          <w:lang w:val="en-US"/>
        </w:rPr>
        <w:t xml:space="preserve"> </w:t>
      </w:r>
      <w:r w:rsidR="00007E08" w:rsidRPr="001B7B97">
        <w:rPr>
          <w:rFonts w:ascii="Arial" w:hAnsi="Arial" w:cs="Arial"/>
          <w:b w:val="0"/>
          <w:sz w:val="20"/>
          <w:lang w:val="en-US"/>
        </w:rPr>
        <w:t>201</w:t>
      </w:r>
      <w:r w:rsidR="000E3628">
        <w:rPr>
          <w:rFonts w:ascii="Arial" w:hAnsi="Arial" w:cs="Arial"/>
          <w:b w:val="0"/>
          <w:sz w:val="20"/>
          <w:lang w:val="en-US"/>
        </w:rPr>
        <w:t>3</w:t>
      </w:r>
      <w:r w:rsidRPr="001B7B97">
        <w:rPr>
          <w:rFonts w:ascii="Arial" w:hAnsi="Arial" w:cs="Arial"/>
          <w:b w:val="0"/>
          <w:sz w:val="20"/>
          <w:lang w:val="en-US"/>
        </w:rPr>
        <w:t>)</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Aircraft background counts:</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r>
      <w:r w:rsidR="00007E08">
        <w:rPr>
          <w:rFonts w:ascii="Arial" w:hAnsi="Arial" w:cs="Arial"/>
          <w:b w:val="0"/>
          <w:sz w:val="20"/>
          <w:lang w:val="en-US"/>
        </w:rPr>
        <w:t>7</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U window       </w:t>
      </w:r>
      <w:r w:rsidRPr="001B7B97">
        <w:rPr>
          <w:rFonts w:ascii="Arial" w:hAnsi="Arial" w:cs="Arial"/>
          <w:b w:val="0"/>
          <w:sz w:val="20"/>
          <w:lang w:val="en-US"/>
        </w:rPr>
        <w:tab/>
      </w:r>
      <w:r w:rsidR="00C66913">
        <w:rPr>
          <w:rFonts w:ascii="Arial" w:hAnsi="Arial" w:cs="Arial"/>
          <w:b w:val="0"/>
          <w:sz w:val="20"/>
          <w:lang w:val="en-US"/>
        </w:rPr>
        <w:t>0.9</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w:t>
      </w:r>
      <w:r w:rsidRPr="001B7B97">
        <w:rPr>
          <w:rFonts w:ascii="Arial" w:hAnsi="Arial" w:cs="Arial"/>
          <w:b w:val="0"/>
          <w:sz w:val="20"/>
          <w:lang w:val="en-US"/>
        </w:rPr>
        <w:tab/>
      </w:r>
      <w:r w:rsidR="00C66913">
        <w:rPr>
          <w:rFonts w:ascii="Arial" w:hAnsi="Arial" w:cs="Arial"/>
          <w:b w:val="0"/>
          <w:sz w:val="20"/>
          <w:lang w:val="en-US"/>
        </w:rPr>
        <w:t>0.9</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window</w:t>
      </w:r>
      <w:r w:rsidRPr="001B7B97">
        <w:rPr>
          <w:rFonts w:ascii="Arial" w:hAnsi="Arial" w:cs="Arial"/>
          <w:b w:val="0"/>
          <w:sz w:val="20"/>
          <w:lang w:val="en-US"/>
        </w:rPr>
        <w:tab/>
        <w:t>0</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Total counts</w:t>
      </w:r>
      <w:r w:rsidRPr="001B7B97">
        <w:rPr>
          <w:rFonts w:ascii="Arial" w:hAnsi="Arial" w:cs="Arial"/>
          <w:b w:val="0"/>
          <w:sz w:val="20"/>
          <w:lang w:val="en-US"/>
        </w:rPr>
        <w:tab/>
      </w:r>
      <w:r w:rsidR="00C66913">
        <w:rPr>
          <w:rFonts w:ascii="Arial" w:hAnsi="Arial" w:cs="Arial"/>
          <w:b w:val="0"/>
          <w:sz w:val="20"/>
          <w:lang w:val="en-US"/>
        </w:rPr>
        <w:t>36</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t>Cosmic background counts (normalized to unit counts in the cosmic window):</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 xml:space="preserve">K window      </w:t>
      </w:r>
      <w:r w:rsidRPr="001B7B97">
        <w:rPr>
          <w:rFonts w:ascii="Arial" w:hAnsi="Arial" w:cs="Arial"/>
          <w:b w:val="0"/>
          <w:sz w:val="20"/>
          <w:lang w:val="en-US"/>
        </w:rPr>
        <w:tab/>
      </w:r>
      <w:r w:rsidR="00007E08" w:rsidRPr="00007E08">
        <w:rPr>
          <w:rFonts w:ascii="Arial" w:hAnsi="Arial" w:cs="Arial"/>
          <w:b w:val="0"/>
          <w:sz w:val="20"/>
          <w:lang w:val="en-US"/>
        </w:rPr>
        <w:t>0.0</w:t>
      </w:r>
      <w:r w:rsidR="00C66913">
        <w:rPr>
          <w:rFonts w:ascii="Arial" w:hAnsi="Arial" w:cs="Arial"/>
          <w:b w:val="0"/>
          <w:sz w:val="20"/>
          <w:lang w:val="en-US"/>
        </w:rPr>
        <w:t>617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window       </w:t>
      </w:r>
      <w:r w:rsidRPr="001B7B97">
        <w:rPr>
          <w:rFonts w:ascii="Arial" w:hAnsi="Arial" w:cs="Arial"/>
          <w:b w:val="0"/>
          <w:sz w:val="20"/>
          <w:lang w:val="en-US"/>
        </w:rPr>
        <w:tab/>
      </w:r>
      <w:r w:rsidR="00007E08" w:rsidRPr="00007E08">
        <w:rPr>
          <w:rFonts w:ascii="Arial" w:hAnsi="Arial" w:cs="Arial"/>
          <w:b w:val="0"/>
          <w:sz w:val="20"/>
          <w:lang w:val="en-US"/>
        </w:rPr>
        <w:t>0.04</w:t>
      </w:r>
      <w:r w:rsidR="00C66913">
        <w:rPr>
          <w:rFonts w:ascii="Arial" w:hAnsi="Arial" w:cs="Arial"/>
          <w:b w:val="0"/>
          <w:sz w:val="20"/>
          <w:lang w:val="en-US"/>
        </w:rPr>
        <w:t>54</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Uup</w:t>
      </w:r>
      <w:proofErr w:type="spellEnd"/>
      <w:r w:rsidRPr="001B7B97">
        <w:rPr>
          <w:rFonts w:ascii="Arial" w:hAnsi="Arial" w:cs="Arial"/>
          <w:b w:val="0"/>
          <w:sz w:val="20"/>
          <w:lang w:val="en-US"/>
        </w:rPr>
        <w:t xml:space="preserve"> window</w:t>
      </w:r>
      <w:r w:rsidRPr="001B7B97">
        <w:rPr>
          <w:rFonts w:ascii="Arial" w:hAnsi="Arial" w:cs="Arial"/>
          <w:b w:val="0"/>
          <w:sz w:val="20"/>
          <w:lang w:val="en-US"/>
        </w:rPr>
        <w:tab/>
      </w:r>
      <w:r w:rsidR="00007E08" w:rsidRPr="00007E08">
        <w:rPr>
          <w:rFonts w:ascii="Arial" w:hAnsi="Arial" w:cs="Arial"/>
          <w:b w:val="0"/>
          <w:sz w:val="20"/>
          <w:lang w:val="en-US"/>
        </w:rPr>
        <w:t>0.0</w:t>
      </w:r>
      <w:r w:rsidR="00C66913">
        <w:rPr>
          <w:rFonts w:ascii="Arial" w:hAnsi="Arial" w:cs="Arial"/>
          <w:b w:val="0"/>
          <w:sz w:val="20"/>
          <w:lang w:val="en-US"/>
        </w:rPr>
        <w:t>423</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window     </w:t>
      </w:r>
      <w:r w:rsidRPr="001B7B97">
        <w:rPr>
          <w:rFonts w:ascii="Arial" w:hAnsi="Arial" w:cs="Arial"/>
          <w:b w:val="0"/>
          <w:sz w:val="20"/>
          <w:lang w:val="en-US"/>
        </w:rPr>
        <w:tab/>
      </w:r>
      <w:r w:rsidR="00007E08" w:rsidRPr="00007E08">
        <w:rPr>
          <w:rFonts w:ascii="Arial" w:hAnsi="Arial" w:cs="Arial"/>
          <w:b w:val="0"/>
          <w:sz w:val="20"/>
          <w:lang w:val="en-US"/>
        </w:rPr>
        <w:t>0.06</w:t>
      </w:r>
      <w:r w:rsidR="00C66913">
        <w:rPr>
          <w:rFonts w:ascii="Arial" w:hAnsi="Arial" w:cs="Arial"/>
          <w:b w:val="0"/>
          <w:sz w:val="20"/>
          <w:lang w:val="en-US"/>
        </w:rPr>
        <w:t>47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Total counts</w:t>
      </w:r>
      <w:r w:rsidRPr="001B7B97">
        <w:rPr>
          <w:rFonts w:ascii="Arial" w:hAnsi="Arial" w:cs="Arial"/>
          <w:b w:val="0"/>
          <w:sz w:val="20"/>
          <w:lang w:val="en-US"/>
        </w:rPr>
        <w:tab/>
      </w:r>
      <w:r w:rsidR="00007E08" w:rsidRPr="00007E08">
        <w:rPr>
          <w:rFonts w:ascii="Arial" w:hAnsi="Arial" w:cs="Arial"/>
          <w:b w:val="0"/>
          <w:sz w:val="20"/>
          <w:lang w:val="en-US"/>
        </w:rPr>
        <w:t>1.</w:t>
      </w:r>
      <w:r w:rsidR="00C66913">
        <w:rPr>
          <w:rFonts w:ascii="Arial" w:hAnsi="Arial" w:cs="Arial"/>
          <w:b w:val="0"/>
          <w:sz w:val="20"/>
          <w:lang w:val="en-US"/>
        </w:rPr>
        <w:t>0379</w:t>
      </w: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Radon correction using upward detector method (IAEA, 2003)</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 xml:space="preserve"> Used parameters (determined from survey data over water and land):</w:t>
      </w:r>
    </w:p>
    <w:p w:rsidR="009C0521" w:rsidRPr="00B9374C" w:rsidRDefault="009C0521" w:rsidP="009C0521">
      <w:pPr>
        <w:pStyle w:val="Listeavsnitt"/>
        <w:rPr>
          <w:rFonts w:ascii="Arial" w:hAnsi="Arial" w:cs="Arial"/>
          <w:b w:val="0"/>
          <w:sz w:val="20"/>
          <w:lang w:val="nb-NO"/>
        </w:rPr>
      </w:pPr>
      <w:r w:rsidRPr="001B7B97">
        <w:rPr>
          <w:rFonts w:ascii="Arial" w:hAnsi="Arial" w:cs="Arial"/>
          <w:b w:val="0"/>
          <w:sz w:val="20"/>
          <w:lang w:val="en-US"/>
        </w:rPr>
        <w:tab/>
      </w:r>
      <w:r w:rsidRPr="00B9374C">
        <w:rPr>
          <w:rFonts w:ascii="Arial" w:hAnsi="Arial" w:cs="Arial"/>
          <w:b w:val="0"/>
          <w:sz w:val="20"/>
          <w:lang w:val="nb-NO"/>
        </w:rPr>
        <w:t>a</w:t>
      </w:r>
      <w:r w:rsidRPr="00B9374C">
        <w:rPr>
          <w:rFonts w:ascii="Arial" w:hAnsi="Arial" w:cs="Arial"/>
          <w:b w:val="0"/>
          <w:sz w:val="20"/>
          <w:vertAlign w:val="subscript"/>
          <w:lang w:val="nb-NO"/>
        </w:rPr>
        <w:t>u</w:t>
      </w:r>
      <w:r>
        <w:rPr>
          <w:rFonts w:ascii="Arial" w:hAnsi="Arial" w:cs="Arial"/>
          <w:b w:val="0"/>
          <w:sz w:val="20"/>
          <w:lang w:val="nb-NO"/>
        </w:rPr>
        <w:t xml:space="preserve">: </w:t>
      </w:r>
      <w:r w:rsidR="00007E08" w:rsidRPr="00007E08">
        <w:rPr>
          <w:rFonts w:ascii="Arial" w:hAnsi="Arial" w:cs="Arial"/>
          <w:b w:val="0"/>
          <w:sz w:val="20"/>
          <w:lang w:val="nb-NO"/>
        </w:rPr>
        <w:t>0.</w:t>
      </w:r>
      <w:r w:rsidR="00EB74D8">
        <w:rPr>
          <w:rFonts w:ascii="Arial" w:hAnsi="Arial" w:cs="Arial"/>
          <w:b w:val="0"/>
          <w:sz w:val="20"/>
          <w:lang w:val="nb-NO"/>
        </w:rPr>
        <w:t>2227</w:t>
      </w:r>
      <w:r w:rsidR="00007E08">
        <w:rPr>
          <w:rFonts w:ascii="Arial" w:hAnsi="Arial" w:cs="Arial"/>
          <w:b w:val="0"/>
          <w:sz w:val="20"/>
          <w:lang w:val="nb-NO"/>
        </w:rPr>
        <w:tab/>
      </w:r>
      <w:r w:rsidRPr="00B9374C">
        <w:rPr>
          <w:rFonts w:ascii="Arial" w:hAnsi="Arial" w:cs="Arial"/>
          <w:b w:val="0"/>
          <w:sz w:val="20"/>
          <w:lang w:val="nb-NO"/>
        </w:rPr>
        <w:t>b</w:t>
      </w:r>
      <w:r w:rsidRPr="00B9374C">
        <w:rPr>
          <w:rFonts w:ascii="Arial" w:hAnsi="Arial" w:cs="Arial"/>
          <w:b w:val="0"/>
          <w:sz w:val="20"/>
          <w:vertAlign w:val="subscript"/>
          <w:lang w:val="nb-NO"/>
        </w:rPr>
        <w:t>u:</w:t>
      </w:r>
      <w:r w:rsidRPr="00B9374C">
        <w:rPr>
          <w:rFonts w:ascii="Arial" w:hAnsi="Arial" w:cs="Arial"/>
          <w:b w:val="0"/>
          <w:sz w:val="20"/>
          <w:lang w:val="nb-NO"/>
        </w:rPr>
        <w:t xml:space="preserve"> </w:t>
      </w:r>
      <w:proofErr w:type="gramStart"/>
      <w:r w:rsidR="00007E08" w:rsidRPr="00007E08">
        <w:rPr>
          <w:rFonts w:ascii="Arial" w:hAnsi="Arial" w:cs="Arial"/>
          <w:b w:val="0"/>
          <w:sz w:val="20"/>
          <w:lang w:val="nb-NO"/>
        </w:rPr>
        <w:t>0.</w:t>
      </w:r>
      <w:r w:rsidR="00EB74D8">
        <w:rPr>
          <w:rFonts w:ascii="Arial" w:hAnsi="Arial" w:cs="Arial"/>
          <w:b w:val="0"/>
          <w:sz w:val="20"/>
          <w:lang w:val="nb-NO"/>
        </w:rPr>
        <w:t>6102</w:t>
      </w:r>
      <w:proofErr w:type="gramEnd"/>
    </w:p>
    <w:p w:rsidR="009C0521" w:rsidRPr="00B9374C" w:rsidRDefault="009C0521" w:rsidP="009C0521">
      <w:pPr>
        <w:pStyle w:val="Listeavsnitt"/>
        <w:rPr>
          <w:rFonts w:ascii="Arial" w:hAnsi="Arial" w:cs="Arial"/>
          <w:b w:val="0"/>
          <w:sz w:val="20"/>
          <w:lang w:val="nb-NO"/>
        </w:rPr>
      </w:pPr>
      <w:r w:rsidRPr="00B9374C">
        <w:rPr>
          <w:rFonts w:ascii="Arial" w:hAnsi="Arial" w:cs="Arial"/>
          <w:b w:val="0"/>
          <w:sz w:val="20"/>
          <w:lang w:val="nb-NO"/>
        </w:rPr>
        <w:tab/>
        <w:t>a</w:t>
      </w:r>
      <w:r w:rsidRPr="00B9374C">
        <w:rPr>
          <w:rFonts w:ascii="Arial" w:hAnsi="Arial" w:cs="Arial"/>
          <w:b w:val="0"/>
          <w:sz w:val="20"/>
          <w:vertAlign w:val="subscript"/>
          <w:lang w:val="nb-NO"/>
        </w:rPr>
        <w:t>K</w:t>
      </w:r>
      <w:r w:rsidR="00007E08">
        <w:rPr>
          <w:rFonts w:ascii="Arial" w:hAnsi="Arial" w:cs="Arial"/>
          <w:b w:val="0"/>
          <w:sz w:val="20"/>
          <w:lang w:val="nb-NO"/>
        </w:rPr>
        <w:t>:</w:t>
      </w:r>
      <w:r w:rsidR="0084710E">
        <w:rPr>
          <w:rFonts w:ascii="Arial" w:hAnsi="Arial" w:cs="Arial"/>
          <w:b w:val="0"/>
          <w:sz w:val="20"/>
          <w:lang w:val="nb-NO"/>
        </w:rPr>
        <w:t>0.</w:t>
      </w:r>
      <w:r w:rsidR="00EB74D8">
        <w:rPr>
          <w:rFonts w:ascii="Arial" w:hAnsi="Arial" w:cs="Arial"/>
          <w:b w:val="0"/>
          <w:sz w:val="20"/>
          <w:lang w:val="nb-NO"/>
        </w:rPr>
        <w:t>8346</w:t>
      </w:r>
      <w:r w:rsidRPr="00B9374C">
        <w:rPr>
          <w:rFonts w:ascii="Arial" w:hAnsi="Arial" w:cs="Arial"/>
          <w:b w:val="0"/>
          <w:sz w:val="20"/>
          <w:lang w:val="nb-NO"/>
        </w:rPr>
        <w:tab/>
        <w:t>b</w:t>
      </w:r>
      <w:r w:rsidRPr="00B9374C">
        <w:rPr>
          <w:rFonts w:ascii="Arial" w:hAnsi="Arial" w:cs="Arial"/>
          <w:b w:val="0"/>
          <w:sz w:val="20"/>
          <w:vertAlign w:val="subscript"/>
          <w:lang w:val="nb-NO"/>
        </w:rPr>
        <w:t>K</w:t>
      </w:r>
      <w:r w:rsidRPr="00B9374C">
        <w:rPr>
          <w:rFonts w:ascii="Arial" w:hAnsi="Arial" w:cs="Arial"/>
          <w:b w:val="0"/>
          <w:sz w:val="20"/>
          <w:lang w:val="nb-NO"/>
        </w:rPr>
        <w:t xml:space="preserve">: </w:t>
      </w:r>
      <w:r w:rsidR="00EB74D8">
        <w:rPr>
          <w:rFonts w:ascii="Arial" w:hAnsi="Arial" w:cs="Arial"/>
          <w:b w:val="0"/>
          <w:sz w:val="20"/>
          <w:lang w:val="nb-NO"/>
        </w:rPr>
        <w:t>2.172</w:t>
      </w:r>
    </w:p>
    <w:p w:rsidR="009C0521" w:rsidRDefault="009C0521" w:rsidP="009C0521">
      <w:pPr>
        <w:pStyle w:val="Listeavsnitt"/>
        <w:rPr>
          <w:rFonts w:ascii="Arial" w:hAnsi="Arial" w:cs="Arial"/>
          <w:b w:val="0"/>
          <w:sz w:val="20"/>
          <w:lang w:val="nb-NO"/>
        </w:rPr>
      </w:pPr>
      <w:r w:rsidRPr="00B9374C">
        <w:rPr>
          <w:rFonts w:ascii="Arial" w:hAnsi="Arial" w:cs="Arial"/>
          <w:b w:val="0"/>
          <w:sz w:val="20"/>
          <w:lang w:val="nb-NO"/>
        </w:rPr>
        <w:tab/>
        <w:t>a</w:t>
      </w:r>
      <w:r w:rsidRPr="00B9374C">
        <w:rPr>
          <w:rFonts w:ascii="Arial" w:hAnsi="Arial" w:cs="Arial"/>
          <w:b w:val="0"/>
          <w:sz w:val="20"/>
          <w:vertAlign w:val="subscript"/>
          <w:lang w:val="nb-NO"/>
        </w:rPr>
        <w:t>T</w:t>
      </w:r>
      <w:r w:rsidRPr="00B9374C">
        <w:rPr>
          <w:rFonts w:ascii="Arial" w:hAnsi="Arial" w:cs="Arial"/>
          <w:b w:val="0"/>
          <w:sz w:val="20"/>
          <w:lang w:val="nb-NO"/>
        </w:rPr>
        <w:t xml:space="preserve">: </w:t>
      </w:r>
      <w:r w:rsidR="00007E08" w:rsidRPr="00007E08">
        <w:rPr>
          <w:rFonts w:ascii="Arial" w:hAnsi="Arial" w:cs="Arial"/>
          <w:b w:val="0"/>
          <w:sz w:val="20"/>
          <w:lang w:val="nb-NO"/>
        </w:rPr>
        <w:t>0.</w:t>
      </w:r>
      <w:r w:rsidR="00EB74D8">
        <w:rPr>
          <w:rFonts w:ascii="Arial" w:hAnsi="Arial" w:cs="Arial"/>
          <w:b w:val="0"/>
          <w:sz w:val="20"/>
          <w:lang w:val="nb-NO"/>
        </w:rPr>
        <w:t>0421</w:t>
      </w:r>
      <w:r w:rsidRPr="00B9374C">
        <w:rPr>
          <w:rFonts w:ascii="Arial" w:hAnsi="Arial" w:cs="Arial"/>
          <w:b w:val="0"/>
          <w:sz w:val="20"/>
          <w:lang w:val="nb-NO"/>
        </w:rPr>
        <w:tab/>
        <w:t>b</w:t>
      </w:r>
      <w:r w:rsidRPr="00B9374C">
        <w:rPr>
          <w:rFonts w:ascii="Arial" w:hAnsi="Arial" w:cs="Arial"/>
          <w:b w:val="0"/>
          <w:sz w:val="20"/>
          <w:vertAlign w:val="subscript"/>
          <w:lang w:val="nb-NO"/>
        </w:rPr>
        <w:t>T</w:t>
      </w:r>
      <w:r w:rsidRPr="00B9374C">
        <w:rPr>
          <w:rFonts w:ascii="Arial" w:hAnsi="Arial" w:cs="Arial"/>
          <w:b w:val="0"/>
          <w:sz w:val="20"/>
          <w:lang w:val="nb-NO"/>
        </w:rPr>
        <w:t xml:space="preserve">: </w:t>
      </w:r>
      <w:proofErr w:type="gramStart"/>
      <w:r w:rsidR="00D52CAB">
        <w:rPr>
          <w:rFonts w:ascii="Arial" w:hAnsi="Arial" w:cs="Arial"/>
          <w:b w:val="0"/>
          <w:sz w:val="20"/>
          <w:lang w:val="nb-NO"/>
        </w:rPr>
        <w:t>0.</w:t>
      </w:r>
      <w:r w:rsidR="00EB74D8">
        <w:rPr>
          <w:rFonts w:ascii="Arial" w:hAnsi="Arial" w:cs="Arial"/>
          <w:b w:val="0"/>
          <w:sz w:val="20"/>
          <w:lang w:val="nb-NO"/>
        </w:rPr>
        <w:t>0696</w:t>
      </w:r>
      <w:proofErr w:type="gramEnd"/>
    </w:p>
    <w:p w:rsidR="009C0521" w:rsidRPr="00EB74D8" w:rsidRDefault="009C0521" w:rsidP="009C0521">
      <w:pPr>
        <w:pStyle w:val="Listeavsnitt"/>
        <w:rPr>
          <w:rFonts w:ascii="Arial" w:hAnsi="Arial" w:cs="Arial"/>
          <w:b w:val="0"/>
          <w:sz w:val="20"/>
          <w:lang w:val="en-CA"/>
        </w:rPr>
      </w:pPr>
      <w:r>
        <w:rPr>
          <w:rFonts w:ascii="Arial" w:hAnsi="Arial" w:cs="Arial"/>
          <w:b w:val="0"/>
          <w:sz w:val="20"/>
          <w:lang w:val="nb-NO"/>
        </w:rPr>
        <w:tab/>
      </w:r>
      <w:proofErr w:type="spellStart"/>
      <w:proofErr w:type="gramStart"/>
      <w:r w:rsidRPr="009D51C6">
        <w:rPr>
          <w:rFonts w:ascii="Arial" w:hAnsi="Arial" w:cs="Arial"/>
          <w:b w:val="0"/>
          <w:sz w:val="20"/>
          <w:lang w:val="en-CA"/>
        </w:rPr>
        <w:t>a</w:t>
      </w:r>
      <w:r w:rsidRPr="009D51C6">
        <w:rPr>
          <w:rFonts w:ascii="Arial" w:hAnsi="Arial" w:cs="Arial"/>
          <w:b w:val="0"/>
          <w:sz w:val="12"/>
          <w:lang w:val="en-CA"/>
        </w:rPr>
        <w:t>Tc</w:t>
      </w:r>
      <w:proofErr w:type="spellEnd"/>
      <w:proofErr w:type="gramEnd"/>
      <w:r w:rsidRPr="009D51C6">
        <w:rPr>
          <w:rFonts w:ascii="Arial" w:hAnsi="Arial" w:cs="Arial"/>
          <w:b w:val="0"/>
          <w:sz w:val="12"/>
          <w:lang w:val="en-CA"/>
        </w:rPr>
        <w:t xml:space="preserve">: </w:t>
      </w:r>
      <w:r w:rsidR="00EB74D8">
        <w:rPr>
          <w:rFonts w:ascii="Arial" w:hAnsi="Arial" w:cs="Arial"/>
          <w:b w:val="0"/>
          <w:sz w:val="20"/>
          <w:lang w:val="en-CA"/>
        </w:rPr>
        <w:t>15.094</w:t>
      </w:r>
      <w:r w:rsidRPr="009D51C6">
        <w:rPr>
          <w:rFonts w:ascii="Arial" w:hAnsi="Arial" w:cs="Arial"/>
          <w:b w:val="0"/>
          <w:sz w:val="20"/>
          <w:lang w:val="en-CA"/>
        </w:rPr>
        <w:tab/>
      </w:r>
      <w:proofErr w:type="spellStart"/>
      <w:r>
        <w:rPr>
          <w:rFonts w:ascii="Arial" w:hAnsi="Arial" w:cs="Arial"/>
          <w:b w:val="0"/>
          <w:sz w:val="20"/>
          <w:lang w:val="en-CA"/>
        </w:rPr>
        <w:t>b</w:t>
      </w:r>
      <w:r w:rsidRPr="009D51C6">
        <w:rPr>
          <w:rFonts w:ascii="Arial" w:hAnsi="Arial" w:cs="Arial"/>
          <w:b w:val="0"/>
          <w:sz w:val="12"/>
          <w:lang w:val="en-CA"/>
        </w:rPr>
        <w:t>Tc</w:t>
      </w:r>
      <w:proofErr w:type="spellEnd"/>
      <w:r w:rsidRPr="009D51C6">
        <w:rPr>
          <w:rFonts w:ascii="Arial" w:hAnsi="Arial" w:cs="Arial"/>
          <w:b w:val="0"/>
          <w:sz w:val="12"/>
          <w:lang w:val="en-CA"/>
        </w:rPr>
        <w:t xml:space="preserve">: </w:t>
      </w:r>
      <w:r w:rsidR="00EB74D8">
        <w:rPr>
          <w:rFonts w:ascii="Arial" w:hAnsi="Arial" w:cs="Arial"/>
          <w:b w:val="0"/>
          <w:sz w:val="20"/>
          <w:lang w:val="en-CA"/>
        </w:rPr>
        <w:t>1.2912</w:t>
      </w:r>
    </w:p>
    <w:p w:rsidR="009C0521" w:rsidRPr="001B7B97" w:rsidRDefault="009C0521" w:rsidP="009C0521">
      <w:pPr>
        <w:pStyle w:val="Listeavsnitt"/>
        <w:rPr>
          <w:rFonts w:ascii="Arial" w:hAnsi="Arial" w:cs="Arial"/>
          <w:b w:val="0"/>
          <w:sz w:val="20"/>
          <w:lang w:val="en-US"/>
        </w:rPr>
      </w:pPr>
      <w:r w:rsidRPr="009D51C6">
        <w:rPr>
          <w:rFonts w:ascii="Arial" w:hAnsi="Arial" w:cs="Arial"/>
          <w:b w:val="0"/>
          <w:sz w:val="20"/>
          <w:lang w:val="en-CA"/>
        </w:rPr>
        <w:tab/>
      </w:r>
      <w:r w:rsidRPr="00D86AE4">
        <w:rPr>
          <w:rFonts w:ascii="Arial" w:hAnsi="Arial" w:cs="Arial"/>
          <w:b w:val="0"/>
          <w:szCs w:val="24"/>
          <w:vertAlign w:val="subscript"/>
          <w:lang w:val="en-US"/>
        </w:rPr>
        <w:t>a1</w:t>
      </w:r>
      <w:r w:rsidRPr="001B7B97">
        <w:rPr>
          <w:rFonts w:ascii="Arial" w:hAnsi="Arial" w:cs="Arial"/>
          <w:b w:val="0"/>
          <w:sz w:val="20"/>
          <w:lang w:val="en-US"/>
        </w:rPr>
        <w:t xml:space="preserve">: </w:t>
      </w:r>
      <w:r w:rsidR="00D86AE4" w:rsidRPr="00D86AE4">
        <w:rPr>
          <w:rFonts w:ascii="Arial" w:hAnsi="Arial" w:cs="Arial"/>
          <w:b w:val="0"/>
          <w:sz w:val="20"/>
          <w:lang w:val="en-US"/>
        </w:rPr>
        <w:t>0.</w:t>
      </w:r>
      <w:r w:rsidR="00EB74D8">
        <w:rPr>
          <w:rFonts w:ascii="Arial" w:hAnsi="Arial" w:cs="Arial"/>
          <w:b w:val="0"/>
          <w:sz w:val="20"/>
          <w:lang w:val="en-US"/>
        </w:rPr>
        <w:t>07667</w:t>
      </w:r>
      <w:r w:rsidRPr="001B7B97">
        <w:rPr>
          <w:rFonts w:ascii="Arial" w:hAnsi="Arial" w:cs="Arial"/>
          <w:b w:val="0"/>
          <w:sz w:val="20"/>
          <w:lang w:val="en-US"/>
        </w:rPr>
        <w:tab/>
        <w:t>a</w:t>
      </w:r>
      <w:r w:rsidRPr="001B7B97">
        <w:rPr>
          <w:rFonts w:ascii="Arial" w:hAnsi="Arial" w:cs="Arial"/>
          <w:b w:val="0"/>
          <w:sz w:val="20"/>
          <w:vertAlign w:val="subscript"/>
          <w:lang w:val="en-US"/>
        </w:rPr>
        <w:t>2</w:t>
      </w:r>
      <w:r w:rsidRPr="001B7B97">
        <w:rPr>
          <w:rFonts w:ascii="Arial" w:hAnsi="Arial" w:cs="Arial"/>
          <w:b w:val="0"/>
          <w:sz w:val="20"/>
          <w:lang w:val="en-US"/>
        </w:rPr>
        <w:t xml:space="preserve">: </w:t>
      </w:r>
      <w:r w:rsidR="00EB74D8">
        <w:rPr>
          <w:rFonts w:ascii="Arial" w:hAnsi="Arial" w:cs="Arial"/>
          <w:b w:val="0"/>
          <w:sz w:val="20"/>
          <w:lang w:val="en-US"/>
        </w:rPr>
        <w:t>0.01262</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Stripping correction (IAEA, 2003)</w:t>
      </w:r>
      <w:r w:rsidRPr="001B7B97">
        <w:rPr>
          <w:rFonts w:ascii="Arial" w:hAnsi="Arial" w:cs="Arial"/>
          <w:b w:val="0"/>
          <w:sz w:val="20"/>
          <w:lang w:val="en-US"/>
        </w:rPr>
        <w:tab/>
      </w:r>
    </w:p>
    <w:p w:rsidR="009C0521" w:rsidRPr="001B7B97" w:rsidRDefault="009C0521" w:rsidP="00D86AE4">
      <w:pPr>
        <w:ind w:left="708"/>
        <w:rPr>
          <w:rFonts w:ascii="Arial" w:hAnsi="Arial" w:cs="Arial"/>
          <w:b w:val="0"/>
          <w:sz w:val="20"/>
          <w:lang w:val="en-US"/>
        </w:rPr>
      </w:pPr>
      <w:r w:rsidRPr="001B7B97">
        <w:rPr>
          <w:rFonts w:ascii="Arial" w:hAnsi="Arial" w:cs="Arial"/>
          <w:b w:val="0"/>
          <w:sz w:val="20"/>
          <w:lang w:val="en-US"/>
        </w:rPr>
        <w:t>Used parameters (determined from measurements on calibrations pads at the NGU</w:t>
      </w:r>
      <w:r w:rsidR="00D86AE4">
        <w:rPr>
          <w:rFonts w:ascii="Arial" w:hAnsi="Arial" w:cs="Arial"/>
          <w:b w:val="0"/>
          <w:sz w:val="20"/>
          <w:lang w:val="en-US"/>
        </w:rPr>
        <w:t xml:space="preserve"> on May 6 2013</w:t>
      </w:r>
      <w:r w:rsidRPr="001B7B97">
        <w:rPr>
          <w:rFonts w:ascii="Arial" w:hAnsi="Arial" w:cs="Arial"/>
          <w:b w:val="0"/>
          <w:sz w:val="20"/>
          <w:lang w:val="en-US"/>
        </w:rPr>
        <w:t>):</w:t>
      </w:r>
    </w:p>
    <w:p w:rsidR="009C0521" w:rsidRPr="00A6480E" w:rsidRDefault="008D61CC" w:rsidP="009C0521">
      <w:pPr>
        <w:ind w:firstLine="720"/>
        <w:rPr>
          <w:rFonts w:ascii="Arial" w:hAnsi="Arial" w:cs="Arial"/>
          <w:b w:val="0"/>
          <w:sz w:val="20"/>
          <w:lang w:val="nb-NO"/>
        </w:rPr>
      </w:pPr>
      <w:r>
        <w:rPr>
          <w:rFonts w:ascii="Arial" w:hAnsi="Arial" w:cs="Arial"/>
          <w:b w:val="0"/>
          <w:sz w:val="20"/>
          <w:lang w:val="en-US"/>
        </w:rPr>
        <w:tab/>
      </w:r>
      <w:r w:rsidRPr="00A6480E">
        <w:rPr>
          <w:rFonts w:ascii="Arial" w:hAnsi="Arial" w:cs="Arial"/>
          <w:b w:val="0"/>
          <w:sz w:val="20"/>
          <w:lang w:val="nb-NO"/>
        </w:rPr>
        <w:t>a</w:t>
      </w:r>
      <w:r w:rsidRPr="00A6480E">
        <w:rPr>
          <w:rFonts w:ascii="Arial" w:hAnsi="Arial" w:cs="Arial"/>
          <w:b w:val="0"/>
          <w:sz w:val="20"/>
          <w:lang w:val="nb-NO"/>
        </w:rPr>
        <w:tab/>
        <w:t xml:space="preserve"> </w:t>
      </w:r>
      <w:r w:rsidRPr="00A6480E">
        <w:rPr>
          <w:lang w:val="nb-NO"/>
        </w:rPr>
        <w:t xml:space="preserve"> </w:t>
      </w:r>
      <w:proofErr w:type="gramStart"/>
      <w:r w:rsidRPr="00A6480E">
        <w:rPr>
          <w:rFonts w:ascii="Arial" w:hAnsi="Arial" w:cs="Arial"/>
          <w:b w:val="0"/>
          <w:sz w:val="20"/>
          <w:lang w:val="nb-NO"/>
        </w:rPr>
        <w:t>0.049524</w:t>
      </w:r>
      <w:proofErr w:type="gramEnd"/>
    </w:p>
    <w:p w:rsidR="00D86AE4" w:rsidRPr="00A6480E" w:rsidRDefault="00D86AE4" w:rsidP="009C0521">
      <w:pPr>
        <w:ind w:firstLine="720"/>
        <w:rPr>
          <w:rFonts w:ascii="Arial" w:hAnsi="Arial" w:cs="Arial"/>
          <w:b w:val="0"/>
          <w:sz w:val="20"/>
          <w:lang w:val="nb-NO"/>
        </w:rPr>
      </w:pPr>
      <w:r w:rsidRPr="00A6480E">
        <w:rPr>
          <w:rFonts w:ascii="Arial" w:hAnsi="Arial" w:cs="Arial"/>
          <w:b w:val="0"/>
          <w:sz w:val="20"/>
          <w:lang w:val="nb-NO"/>
        </w:rPr>
        <w:tab/>
        <w:t>b</w:t>
      </w:r>
      <w:r w:rsidRPr="00A6480E">
        <w:rPr>
          <w:rFonts w:ascii="Arial" w:hAnsi="Arial" w:cs="Arial"/>
          <w:b w:val="0"/>
          <w:sz w:val="20"/>
          <w:lang w:val="nb-NO"/>
        </w:rPr>
        <w:tab/>
        <w:t xml:space="preserve"> -</w:t>
      </w:r>
      <w:proofErr w:type="gramStart"/>
      <w:r w:rsidRPr="00A6480E">
        <w:rPr>
          <w:rFonts w:ascii="Arial" w:hAnsi="Arial" w:cs="Arial"/>
          <w:b w:val="0"/>
          <w:sz w:val="20"/>
          <w:lang w:val="nb-NO"/>
        </w:rPr>
        <w:t>0.00169</w:t>
      </w:r>
      <w:proofErr w:type="gramEnd"/>
    </w:p>
    <w:p w:rsidR="00D86AE4" w:rsidRPr="00A6480E" w:rsidRDefault="00D86AE4" w:rsidP="009C0521">
      <w:pPr>
        <w:ind w:firstLine="720"/>
        <w:rPr>
          <w:rFonts w:ascii="Arial" w:hAnsi="Arial" w:cs="Arial"/>
          <w:b w:val="0"/>
          <w:sz w:val="20"/>
          <w:lang w:val="nb-NO"/>
        </w:rPr>
      </w:pPr>
      <w:r w:rsidRPr="00A6480E">
        <w:rPr>
          <w:rFonts w:ascii="Arial" w:hAnsi="Arial" w:cs="Arial"/>
          <w:b w:val="0"/>
          <w:sz w:val="20"/>
          <w:lang w:val="nb-NO"/>
        </w:rPr>
        <w:tab/>
        <w:t>g</w:t>
      </w:r>
      <w:r w:rsidRPr="00A6480E">
        <w:rPr>
          <w:rFonts w:ascii="Arial" w:hAnsi="Arial" w:cs="Arial"/>
          <w:b w:val="0"/>
          <w:sz w:val="20"/>
          <w:lang w:val="nb-NO"/>
        </w:rPr>
        <w:tab/>
        <w:t xml:space="preserve"> -</w:t>
      </w:r>
      <w:proofErr w:type="gramStart"/>
      <w:r w:rsidRPr="00A6480E">
        <w:rPr>
          <w:rFonts w:ascii="Arial" w:hAnsi="Arial" w:cs="Arial"/>
          <w:b w:val="0"/>
          <w:sz w:val="20"/>
          <w:lang w:val="nb-NO"/>
        </w:rPr>
        <w:t>0.00131</w:t>
      </w:r>
      <w:proofErr w:type="gramEnd"/>
    </w:p>
    <w:p w:rsidR="009C0521" w:rsidRPr="00A6480E" w:rsidRDefault="009C0521" w:rsidP="009C0521">
      <w:pPr>
        <w:ind w:firstLine="720"/>
        <w:rPr>
          <w:rFonts w:ascii="Arial" w:hAnsi="Arial" w:cs="Arial"/>
          <w:b w:val="0"/>
          <w:sz w:val="20"/>
          <w:lang w:val="nb-NO"/>
        </w:rPr>
      </w:pPr>
      <w:r w:rsidRPr="00A6480E">
        <w:rPr>
          <w:rFonts w:ascii="Arial" w:hAnsi="Arial" w:cs="Arial"/>
          <w:b w:val="0"/>
          <w:sz w:val="20"/>
          <w:lang w:val="nb-NO"/>
        </w:rPr>
        <w:tab/>
      </w:r>
      <w:proofErr w:type="spellStart"/>
      <w:r w:rsidRPr="00A6480E">
        <w:rPr>
          <w:rFonts w:ascii="Arial" w:hAnsi="Arial" w:cs="Arial"/>
          <w:b w:val="0"/>
          <w:sz w:val="20"/>
          <w:lang w:val="nb-NO"/>
        </w:rPr>
        <w:t>alpha</w:t>
      </w:r>
      <w:proofErr w:type="spellEnd"/>
      <w:r w:rsidRPr="00A6480E">
        <w:rPr>
          <w:rFonts w:ascii="Arial" w:hAnsi="Arial" w:cs="Arial"/>
          <w:b w:val="0"/>
          <w:sz w:val="20"/>
          <w:lang w:val="nb-NO"/>
        </w:rPr>
        <w:tab/>
      </w:r>
      <w:r w:rsidR="00D86AE4" w:rsidRPr="00A6480E">
        <w:rPr>
          <w:rFonts w:ascii="Arial" w:hAnsi="Arial" w:cs="Arial"/>
          <w:b w:val="0"/>
          <w:sz w:val="20"/>
          <w:lang w:val="nb-NO"/>
        </w:rPr>
        <w:t xml:space="preserve">  </w:t>
      </w:r>
      <w:proofErr w:type="gramStart"/>
      <w:r w:rsidR="00D86AE4" w:rsidRPr="00A6480E">
        <w:rPr>
          <w:rFonts w:ascii="Arial" w:hAnsi="Arial" w:cs="Arial"/>
          <w:b w:val="0"/>
          <w:sz w:val="20"/>
          <w:lang w:val="nb-NO"/>
        </w:rPr>
        <w:t>0.29698</w:t>
      </w:r>
      <w:proofErr w:type="gramEnd"/>
    </w:p>
    <w:p w:rsidR="009C0521" w:rsidRPr="00A6480E" w:rsidRDefault="009C0521" w:rsidP="009C0521">
      <w:pPr>
        <w:ind w:firstLine="720"/>
        <w:rPr>
          <w:rFonts w:ascii="Arial" w:hAnsi="Arial" w:cs="Arial"/>
          <w:b w:val="0"/>
          <w:sz w:val="20"/>
          <w:lang w:val="nb-NO"/>
        </w:rPr>
      </w:pPr>
      <w:r w:rsidRPr="00A6480E">
        <w:rPr>
          <w:rFonts w:ascii="Arial" w:hAnsi="Arial" w:cs="Arial"/>
          <w:b w:val="0"/>
          <w:sz w:val="20"/>
          <w:lang w:val="nb-NO"/>
        </w:rPr>
        <w:tab/>
        <w:t>beta</w:t>
      </w:r>
      <w:r w:rsidRPr="00A6480E">
        <w:rPr>
          <w:rFonts w:ascii="Arial" w:hAnsi="Arial" w:cs="Arial"/>
          <w:b w:val="0"/>
          <w:sz w:val="20"/>
          <w:lang w:val="nb-NO"/>
        </w:rPr>
        <w:tab/>
        <w:t xml:space="preserve">  </w:t>
      </w:r>
      <w:proofErr w:type="gramStart"/>
      <w:r w:rsidR="00D86AE4" w:rsidRPr="00A6480E">
        <w:rPr>
          <w:rFonts w:ascii="Arial" w:hAnsi="Arial" w:cs="Arial"/>
          <w:b w:val="0"/>
          <w:sz w:val="20"/>
          <w:lang w:val="nb-NO"/>
        </w:rPr>
        <w:t>0.47138</w:t>
      </w:r>
      <w:proofErr w:type="gramEnd"/>
    </w:p>
    <w:p w:rsidR="009C0521" w:rsidRPr="00A6480E" w:rsidRDefault="009C0521" w:rsidP="009C0521">
      <w:pPr>
        <w:ind w:firstLine="720"/>
        <w:rPr>
          <w:rFonts w:ascii="Arial" w:hAnsi="Arial" w:cs="Arial"/>
          <w:b w:val="0"/>
          <w:sz w:val="20"/>
          <w:lang w:val="nb-NO"/>
        </w:rPr>
      </w:pPr>
      <w:r w:rsidRPr="00A6480E">
        <w:rPr>
          <w:rFonts w:ascii="Arial" w:hAnsi="Arial" w:cs="Arial"/>
          <w:b w:val="0"/>
          <w:sz w:val="20"/>
          <w:lang w:val="nb-NO"/>
        </w:rPr>
        <w:tab/>
        <w:t>gamma</w:t>
      </w:r>
      <w:r w:rsidRPr="00A6480E">
        <w:rPr>
          <w:rFonts w:ascii="Arial" w:hAnsi="Arial" w:cs="Arial"/>
          <w:b w:val="0"/>
          <w:sz w:val="20"/>
          <w:lang w:val="nb-NO"/>
        </w:rPr>
        <w:tab/>
        <w:t xml:space="preserve">  </w:t>
      </w:r>
      <w:proofErr w:type="gramStart"/>
      <w:r w:rsidR="00D86AE4" w:rsidRPr="00A6480E">
        <w:rPr>
          <w:rFonts w:ascii="Arial" w:hAnsi="Arial" w:cs="Arial"/>
          <w:b w:val="0"/>
          <w:sz w:val="20"/>
          <w:lang w:val="nb-NO"/>
        </w:rPr>
        <w:t>0.82905</w:t>
      </w:r>
      <w:proofErr w:type="gramEnd"/>
    </w:p>
    <w:p w:rsidR="009C0521" w:rsidRPr="00A6480E" w:rsidRDefault="009C0521" w:rsidP="009C0521">
      <w:pPr>
        <w:ind w:firstLine="720"/>
        <w:rPr>
          <w:rFonts w:ascii="Arial" w:hAnsi="Arial" w:cs="Arial"/>
          <w:b w:val="0"/>
          <w:sz w:val="20"/>
          <w:lang w:val="nb-NO"/>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u w:val="single"/>
          <w:lang w:val="en-US"/>
        </w:rPr>
        <w:t>Height correction to a height of 60 m</w:t>
      </w:r>
    </w:p>
    <w:p w:rsidR="009C0521" w:rsidRPr="001B7B97" w:rsidRDefault="009C0521" w:rsidP="009C0521">
      <w:pPr>
        <w:pStyle w:val="Listeavsnitt"/>
        <w:rPr>
          <w:rFonts w:ascii="Arial" w:hAnsi="Arial" w:cs="Arial"/>
          <w:b w:val="0"/>
          <w:sz w:val="20"/>
          <w:lang w:val="en-US"/>
        </w:rPr>
      </w:pPr>
      <w:r w:rsidRPr="001B7B97">
        <w:rPr>
          <w:rFonts w:ascii="Arial" w:hAnsi="Arial" w:cs="Arial"/>
          <w:b w:val="0"/>
          <w:sz w:val="20"/>
          <w:lang w:val="en-US"/>
        </w:rPr>
        <w:t>Used parameters (</w:t>
      </w:r>
      <w:r w:rsidR="00007E08" w:rsidRPr="001B7B97">
        <w:rPr>
          <w:rFonts w:ascii="Arial" w:hAnsi="Arial" w:cs="Arial"/>
          <w:b w:val="0"/>
          <w:sz w:val="20"/>
          <w:lang w:val="en-US"/>
        </w:rPr>
        <w:t xml:space="preserve">determined by high altitude calibration flights near </w:t>
      </w:r>
      <w:proofErr w:type="spellStart"/>
      <w:r w:rsidR="007C7D4C">
        <w:rPr>
          <w:rFonts w:ascii="Arial" w:hAnsi="Arial" w:cs="Arial"/>
          <w:b w:val="0"/>
          <w:sz w:val="20"/>
          <w:lang w:val="en-US"/>
        </w:rPr>
        <w:t>Langoya</w:t>
      </w:r>
      <w:proofErr w:type="spellEnd"/>
      <w:r w:rsidR="00007E08" w:rsidRPr="001B7B97">
        <w:rPr>
          <w:rFonts w:ascii="Arial" w:hAnsi="Arial" w:cs="Arial"/>
          <w:b w:val="0"/>
          <w:sz w:val="20"/>
          <w:lang w:val="en-US"/>
        </w:rPr>
        <w:t xml:space="preserve"> </w:t>
      </w:r>
      <w:r w:rsidR="00007E08">
        <w:rPr>
          <w:rFonts w:ascii="Arial" w:hAnsi="Arial" w:cs="Arial"/>
          <w:b w:val="0"/>
          <w:sz w:val="20"/>
          <w:lang w:val="en-US"/>
        </w:rPr>
        <w:t xml:space="preserve">in </w:t>
      </w:r>
      <w:r w:rsidR="007C7D4C">
        <w:rPr>
          <w:rFonts w:ascii="Arial" w:hAnsi="Arial" w:cs="Arial"/>
          <w:b w:val="0"/>
          <w:sz w:val="20"/>
          <w:lang w:val="en-US"/>
        </w:rPr>
        <w:t>July</w:t>
      </w:r>
      <w:r w:rsidR="00007E08">
        <w:rPr>
          <w:rFonts w:ascii="Arial" w:hAnsi="Arial" w:cs="Arial"/>
          <w:b w:val="0"/>
          <w:sz w:val="20"/>
          <w:lang w:val="en-US"/>
        </w:rPr>
        <w:t xml:space="preserve"> </w:t>
      </w:r>
      <w:r w:rsidR="00007E08" w:rsidRPr="001B7B97">
        <w:rPr>
          <w:rFonts w:ascii="Arial" w:hAnsi="Arial" w:cs="Arial"/>
          <w:b w:val="0"/>
          <w:sz w:val="20"/>
          <w:lang w:val="en-US"/>
        </w:rPr>
        <w:t>201</w:t>
      </w:r>
      <w:r w:rsidR="007C7D4C">
        <w:rPr>
          <w:rFonts w:ascii="Arial" w:hAnsi="Arial" w:cs="Arial"/>
          <w:b w:val="0"/>
          <w:sz w:val="20"/>
          <w:lang w:val="en-US"/>
        </w:rPr>
        <w:t>3</w:t>
      </w:r>
      <w:r w:rsidRPr="001B7B97">
        <w:rPr>
          <w:rFonts w:ascii="Arial" w:hAnsi="Arial" w:cs="Arial"/>
          <w:b w:val="0"/>
          <w:sz w:val="20"/>
          <w:lang w:val="en-US"/>
        </w:rPr>
        <w:t>):</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Attenuation factors in 1/m:</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r>
      <w:r w:rsidR="007C7D4C">
        <w:rPr>
          <w:rFonts w:ascii="Arial" w:hAnsi="Arial" w:cs="Arial"/>
          <w:b w:val="0"/>
          <w:sz w:val="20"/>
          <w:lang w:val="en-US"/>
        </w:rPr>
        <w:t>-</w:t>
      </w:r>
      <w:r w:rsidR="00FB0337" w:rsidRPr="00FB0337">
        <w:rPr>
          <w:rFonts w:ascii="Arial" w:hAnsi="Arial" w:cs="Arial"/>
          <w:b w:val="0"/>
          <w:sz w:val="20"/>
          <w:lang w:val="en-US"/>
        </w:rPr>
        <w:t>0.00</w:t>
      </w:r>
      <w:r w:rsidR="007C7D4C">
        <w:rPr>
          <w:rFonts w:ascii="Arial" w:hAnsi="Arial" w:cs="Arial"/>
          <w:b w:val="0"/>
          <w:sz w:val="20"/>
          <w:lang w:val="en-US"/>
        </w:rPr>
        <w:t>1634</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r>
      <w:r w:rsidR="007C7D4C">
        <w:rPr>
          <w:rFonts w:ascii="Arial" w:hAnsi="Arial" w:cs="Arial"/>
          <w:b w:val="0"/>
          <w:sz w:val="20"/>
          <w:lang w:val="en-US"/>
        </w:rPr>
        <w:t>-</w:t>
      </w:r>
      <w:r w:rsidR="00FB0337" w:rsidRPr="00FB0337">
        <w:rPr>
          <w:rFonts w:ascii="Arial" w:hAnsi="Arial" w:cs="Arial"/>
          <w:b w:val="0"/>
          <w:sz w:val="20"/>
          <w:lang w:val="en-US"/>
        </w:rPr>
        <w:t>0.00</w:t>
      </w:r>
      <w:r w:rsidR="007C7D4C">
        <w:rPr>
          <w:rFonts w:ascii="Arial" w:hAnsi="Arial" w:cs="Arial"/>
          <w:b w:val="0"/>
          <w:sz w:val="20"/>
          <w:lang w:val="en-US"/>
        </w:rPr>
        <w:t>777</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r w:rsidRPr="001B7B97">
        <w:rPr>
          <w:rFonts w:ascii="Arial" w:hAnsi="Arial" w:cs="Arial"/>
          <w:b w:val="0"/>
          <w:sz w:val="20"/>
          <w:lang w:val="en-US"/>
        </w:rPr>
        <w:tab/>
      </w:r>
      <w:r w:rsidR="007C7D4C">
        <w:rPr>
          <w:rFonts w:ascii="Arial" w:hAnsi="Arial" w:cs="Arial"/>
          <w:b w:val="0"/>
          <w:sz w:val="20"/>
          <w:lang w:val="en-US"/>
        </w:rPr>
        <w:t>-</w:t>
      </w:r>
      <w:r w:rsidR="00FB0337" w:rsidRPr="00FB0337">
        <w:rPr>
          <w:rFonts w:ascii="Arial" w:hAnsi="Arial" w:cs="Arial"/>
          <w:b w:val="0"/>
          <w:sz w:val="20"/>
          <w:lang w:val="en-US"/>
        </w:rPr>
        <w:t>0.00</w:t>
      </w:r>
      <w:r w:rsidR="007C7D4C">
        <w:rPr>
          <w:rFonts w:ascii="Arial" w:hAnsi="Arial" w:cs="Arial"/>
          <w:b w:val="0"/>
          <w:sz w:val="20"/>
          <w:lang w:val="en-US"/>
        </w:rPr>
        <w:t>88</w:t>
      </w:r>
    </w:p>
    <w:p w:rsidR="009C0521" w:rsidRPr="001B7B97" w:rsidRDefault="009C0521" w:rsidP="009C0521">
      <w:pPr>
        <w:ind w:firstLine="720"/>
        <w:rPr>
          <w:rFonts w:ascii="Arial" w:hAnsi="Arial" w:cs="Arial"/>
          <w:b w:val="0"/>
          <w:sz w:val="20"/>
          <w:lang w:val="en-US"/>
        </w:rPr>
      </w:pPr>
      <w:r w:rsidRPr="001B7B97">
        <w:rPr>
          <w:rFonts w:ascii="Arial" w:hAnsi="Arial" w:cs="Arial"/>
          <w:b w:val="0"/>
          <w:sz w:val="20"/>
          <w:lang w:val="en-US"/>
        </w:rPr>
        <w:tab/>
        <w:t xml:space="preserve">Total counts: </w:t>
      </w:r>
      <w:r w:rsidR="007C7D4C">
        <w:rPr>
          <w:rFonts w:ascii="Arial" w:hAnsi="Arial" w:cs="Arial"/>
          <w:b w:val="0"/>
          <w:sz w:val="20"/>
          <w:lang w:val="en-US"/>
        </w:rPr>
        <w:t>-</w:t>
      </w:r>
      <w:r w:rsidR="00D86AE4" w:rsidRPr="00D86AE4">
        <w:rPr>
          <w:rFonts w:ascii="Arial" w:hAnsi="Arial" w:cs="Arial"/>
          <w:b w:val="0"/>
          <w:sz w:val="20"/>
          <w:lang w:val="en-US"/>
        </w:rPr>
        <w:t>0.</w:t>
      </w:r>
      <w:r w:rsidR="007C7D4C">
        <w:rPr>
          <w:rFonts w:ascii="Arial" w:hAnsi="Arial" w:cs="Arial"/>
          <w:b w:val="0"/>
          <w:sz w:val="20"/>
          <w:lang w:val="en-US"/>
        </w:rPr>
        <w:t>01148</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lang w:val="en-US"/>
        </w:rPr>
      </w:pPr>
      <w:r w:rsidRPr="001B7B97">
        <w:rPr>
          <w:rFonts w:ascii="Arial" w:hAnsi="Arial" w:cs="Arial"/>
          <w:b w:val="0"/>
          <w:sz w:val="20"/>
          <w:lang w:val="en-US"/>
        </w:rPr>
        <w:t>Converting counts at 60 m heights to element concentration on the ground</w:t>
      </w:r>
    </w:p>
    <w:p w:rsidR="00D86AE4" w:rsidRDefault="00D86AE4" w:rsidP="00D86AE4">
      <w:pPr>
        <w:ind w:left="708" w:firstLine="12"/>
        <w:rPr>
          <w:rFonts w:ascii="Arial" w:hAnsi="Arial" w:cs="Arial"/>
          <w:b w:val="0"/>
          <w:sz w:val="20"/>
          <w:lang w:val="en-US"/>
        </w:rPr>
      </w:pPr>
      <w:r w:rsidRPr="00D86AE4">
        <w:rPr>
          <w:rFonts w:ascii="Arial" w:hAnsi="Arial" w:cs="Arial"/>
          <w:b w:val="0"/>
          <w:sz w:val="20"/>
          <w:lang w:val="en-US"/>
        </w:rPr>
        <w:t>Used parameters (determined from measurements on calibrations pads at the NGU on May 6 2013):</w:t>
      </w:r>
    </w:p>
    <w:p w:rsidR="00FB0337" w:rsidRPr="001B7B97" w:rsidRDefault="00FB0337" w:rsidP="00FB0337">
      <w:pPr>
        <w:ind w:firstLine="720"/>
        <w:rPr>
          <w:rFonts w:ascii="Arial" w:hAnsi="Arial" w:cs="Arial"/>
          <w:b w:val="0"/>
          <w:sz w:val="20"/>
          <w:lang w:val="en-US"/>
        </w:rPr>
      </w:pPr>
      <w:r>
        <w:rPr>
          <w:rFonts w:ascii="Arial" w:hAnsi="Arial" w:cs="Arial"/>
          <w:b w:val="0"/>
          <w:sz w:val="20"/>
          <w:lang w:val="en-US"/>
        </w:rPr>
        <w:t>Sensitivity (e</w:t>
      </w:r>
      <w:r w:rsidRPr="001B7B97">
        <w:rPr>
          <w:rFonts w:ascii="Arial" w:hAnsi="Arial" w:cs="Arial"/>
          <w:b w:val="0"/>
          <w:sz w:val="20"/>
          <w:lang w:val="en-US"/>
        </w:rPr>
        <w:t>lements concentrations</w:t>
      </w:r>
      <w:r>
        <w:rPr>
          <w:rFonts w:ascii="Arial" w:hAnsi="Arial" w:cs="Arial"/>
          <w:b w:val="0"/>
          <w:sz w:val="20"/>
          <w:lang w:val="en-US"/>
        </w:rPr>
        <w:t xml:space="preserve"> per count)</w:t>
      </w:r>
      <w:proofErr w:type="gramStart"/>
      <w:r>
        <w:rPr>
          <w:rFonts w:ascii="Arial" w:hAnsi="Arial" w:cs="Arial"/>
          <w:b w:val="0"/>
          <w:sz w:val="20"/>
          <w:lang w:val="en-US"/>
        </w:rPr>
        <w:t>:</w:t>
      </w:r>
      <w:r w:rsidRPr="001B7B97">
        <w:rPr>
          <w:rFonts w:ascii="Arial" w:hAnsi="Arial" w:cs="Arial"/>
          <w:b w:val="0"/>
          <w:sz w:val="20"/>
          <w:lang w:val="en-US"/>
        </w:rPr>
        <w:t>:</w:t>
      </w:r>
      <w:proofErr w:type="gramEnd"/>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t xml:space="preserve">K:    </w:t>
      </w:r>
      <w:r w:rsidRPr="001B7B97">
        <w:rPr>
          <w:rFonts w:ascii="Arial" w:hAnsi="Arial" w:cs="Arial"/>
          <w:b w:val="0"/>
          <w:sz w:val="20"/>
          <w:lang w:val="en-US"/>
        </w:rPr>
        <w:tab/>
      </w:r>
      <w:r>
        <w:rPr>
          <w:rFonts w:ascii="Arial" w:hAnsi="Arial" w:cs="Arial"/>
          <w:b w:val="0"/>
          <w:sz w:val="20"/>
          <w:lang w:val="en-US"/>
        </w:rPr>
        <w:t>0.007545</w:t>
      </w:r>
      <w:r w:rsidRPr="001B7B97">
        <w:rPr>
          <w:rFonts w:ascii="Arial" w:hAnsi="Arial" w:cs="Arial"/>
          <w:b w:val="0"/>
          <w:sz w:val="20"/>
          <w:lang w:val="en-US"/>
        </w:rPr>
        <w:t xml:space="preserve"> %</w:t>
      </w:r>
      <w:r>
        <w:rPr>
          <w:rFonts w:ascii="Arial" w:hAnsi="Arial" w:cs="Arial"/>
          <w:b w:val="0"/>
          <w:sz w:val="20"/>
          <w:lang w:val="en-US"/>
        </w:rPr>
        <w:t>/</w:t>
      </w:r>
      <w:r w:rsidRPr="001B7B97">
        <w:rPr>
          <w:rFonts w:ascii="Arial" w:hAnsi="Arial" w:cs="Arial"/>
          <w:b w:val="0"/>
          <w:sz w:val="20"/>
          <w:lang w:val="en-US"/>
        </w:rPr>
        <w:t>counts</w:t>
      </w:r>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t xml:space="preserve">U:  </w:t>
      </w:r>
      <w:r w:rsidRPr="001B7B97">
        <w:rPr>
          <w:rFonts w:ascii="Arial" w:hAnsi="Arial" w:cs="Arial"/>
          <w:b w:val="0"/>
          <w:sz w:val="20"/>
          <w:lang w:val="en-US"/>
        </w:rPr>
        <w:tab/>
      </w:r>
      <w:r>
        <w:rPr>
          <w:rFonts w:ascii="Arial" w:hAnsi="Arial" w:cs="Arial"/>
          <w:b w:val="0"/>
          <w:sz w:val="20"/>
          <w:lang w:val="en-US"/>
        </w:rPr>
        <w:t>0.088909</w:t>
      </w:r>
      <w:r w:rsidRPr="001B7B97">
        <w:rPr>
          <w:rFonts w:ascii="Arial" w:hAnsi="Arial" w:cs="Arial"/>
          <w:b w:val="0"/>
          <w:sz w:val="20"/>
          <w:lang w:val="en-US"/>
        </w:rPr>
        <w:t xml:space="preserve"> </w:t>
      </w:r>
      <w:r>
        <w:rPr>
          <w:rFonts w:ascii="Arial" w:hAnsi="Arial" w:cs="Arial"/>
          <w:b w:val="0"/>
          <w:sz w:val="20"/>
          <w:lang w:val="en-US"/>
        </w:rPr>
        <w:t>ppm/</w:t>
      </w:r>
      <w:r w:rsidRPr="001B7B97">
        <w:rPr>
          <w:rFonts w:ascii="Arial" w:hAnsi="Arial" w:cs="Arial"/>
          <w:b w:val="0"/>
          <w:sz w:val="20"/>
          <w:lang w:val="en-US"/>
        </w:rPr>
        <w:t>counts</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r>
    </w:p>
    <w:p w:rsidR="00FB0337" w:rsidRPr="001B7B97" w:rsidRDefault="00FB0337" w:rsidP="00FB0337">
      <w:pPr>
        <w:ind w:firstLine="720"/>
        <w:rPr>
          <w:rFonts w:ascii="Arial" w:hAnsi="Arial" w:cs="Arial"/>
          <w:b w:val="0"/>
          <w:sz w:val="20"/>
          <w:lang w:val="en-US"/>
        </w:rPr>
      </w:pPr>
      <w:r w:rsidRPr="001B7B97">
        <w:rPr>
          <w:rFonts w:ascii="Arial" w:hAnsi="Arial" w:cs="Arial"/>
          <w:b w:val="0"/>
          <w:sz w:val="20"/>
          <w:lang w:val="en-US"/>
        </w:rPr>
        <w:tab/>
      </w:r>
      <w:proofErr w:type="spellStart"/>
      <w:r w:rsidRPr="001B7B97">
        <w:rPr>
          <w:rFonts w:ascii="Arial" w:hAnsi="Arial" w:cs="Arial"/>
          <w:b w:val="0"/>
          <w:sz w:val="20"/>
          <w:lang w:val="en-US"/>
        </w:rPr>
        <w:t>Th</w:t>
      </w:r>
      <w:proofErr w:type="spellEnd"/>
      <w:r w:rsidRPr="001B7B97">
        <w:rPr>
          <w:rFonts w:ascii="Arial" w:hAnsi="Arial" w:cs="Arial"/>
          <w:b w:val="0"/>
          <w:sz w:val="20"/>
          <w:lang w:val="en-US"/>
        </w:rPr>
        <w:t xml:space="preserve">:    </w:t>
      </w:r>
      <w:r w:rsidRPr="001B7B97">
        <w:rPr>
          <w:rFonts w:ascii="Arial" w:hAnsi="Arial" w:cs="Arial"/>
          <w:b w:val="0"/>
          <w:sz w:val="20"/>
          <w:lang w:val="en-US"/>
        </w:rPr>
        <w:tab/>
      </w:r>
      <w:r>
        <w:rPr>
          <w:rFonts w:ascii="Arial" w:hAnsi="Arial" w:cs="Arial"/>
          <w:b w:val="0"/>
          <w:sz w:val="20"/>
          <w:lang w:val="en-US"/>
        </w:rPr>
        <w:t>0.151433</w:t>
      </w:r>
      <w:r w:rsidRPr="001B7B97">
        <w:rPr>
          <w:rFonts w:ascii="Arial" w:hAnsi="Arial" w:cs="Arial"/>
          <w:b w:val="0"/>
          <w:sz w:val="20"/>
          <w:lang w:val="en-US"/>
        </w:rPr>
        <w:t xml:space="preserve"> </w:t>
      </w:r>
      <w:proofErr w:type="spellStart"/>
      <w:r>
        <w:rPr>
          <w:rFonts w:ascii="Arial" w:hAnsi="Arial" w:cs="Arial"/>
          <w:b w:val="0"/>
          <w:sz w:val="20"/>
          <w:lang w:val="en-US"/>
        </w:rPr>
        <w:t>ppm</w:t>
      </w:r>
      <w:proofErr w:type="spellEnd"/>
      <w:r>
        <w:rPr>
          <w:rFonts w:ascii="Arial" w:hAnsi="Arial" w:cs="Arial"/>
          <w:b w:val="0"/>
          <w:sz w:val="20"/>
          <w:lang w:val="en-US"/>
        </w:rPr>
        <w:t>/counts</w:t>
      </w:r>
      <w:r w:rsidRPr="001B7B97">
        <w:rPr>
          <w:rFonts w:ascii="Arial" w:hAnsi="Arial" w:cs="Arial"/>
          <w:b w:val="0"/>
          <w:sz w:val="20"/>
          <w:lang w:val="en-US"/>
        </w:rPr>
        <w:t xml:space="preserve">  </w:t>
      </w:r>
    </w:p>
    <w:p w:rsidR="009C0521" w:rsidRPr="001B7B97" w:rsidRDefault="009C0521" w:rsidP="009C0521">
      <w:pPr>
        <w:ind w:firstLine="720"/>
        <w:rPr>
          <w:rFonts w:ascii="Arial" w:hAnsi="Arial" w:cs="Arial"/>
          <w:b w:val="0"/>
          <w:sz w:val="20"/>
          <w:lang w:val="en-US"/>
        </w:rPr>
      </w:pPr>
    </w:p>
    <w:p w:rsidR="009C0521" w:rsidRPr="001B7B97" w:rsidRDefault="009C0521" w:rsidP="009C0521">
      <w:pPr>
        <w:pStyle w:val="Listeavsnitt"/>
        <w:numPr>
          <w:ilvl w:val="0"/>
          <w:numId w:val="15"/>
        </w:numPr>
        <w:rPr>
          <w:rFonts w:ascii="Arial" w:hAnsi="Arial" w:cs="Arial"/>
          <w:b w:val="0"/>
          <w:sz w:val="20"/>
          <w:u w:val="single"/>
          <w:lang w:val="en-US"/>
        </w:rPr>
      </w:pPr>
      <w:proofErr w:type="spellStart"/>
      <w:r w:rsidRPr="001B7B97">
        <w:rPr>
          <w:rFonts w:ascii="Arial" w:hAnsi="Arial" w:cs="Arial"/>
          <w:b w:val="0"/>
          <w:sz w:val="20"/>
          <w:u w:val="single"/>
          <w:lang w:val="en-US"/>
        </w:rPr>
        <w:t>Microlevelling</w:t>
      </w:r>
      <w:proofErr w:type="spellEnd"/>
      <w:r w:rsidRPr="001B7B97">
        <w:rPr>
          <w:rFonts w:ascii="Arial" w:hAnsi="Arial" w:cs="Arial"/>
          <w:b w:val="0"/>
          <w:sz w:val="20"/>
          <w:u w:val="single"/>
          <w:lang w:val="en-US"/>
        </w:rPr>
        <w:t xml:space="preserve"> using </w:t>
      </w:r>
      <w:proofErr w:type="spellStart"/>
      <w:r w:rsidRPr="001B7B97">
        <w:rPr>
          <w:rFonts w:ascii="Arial" w:hAnsi="Arial" w:cs="Arial"/>
          <w:b w:val="0"/>
          <w:sz w:val="20"/>
          <w:u w:val="single"/>
          <w:lang w:val="en-US"/>
        </w:rPr>
        <w:t>Geosoft</w:t>
      </w:r>
      <w:proofErr w:type="spellEnd"/>
      <w:r w:rsidRPr="001B7B97">
        <w:rPr>
          <w:rFonts w:ascii="Arial" w:hAnsi="Arial" w:cs="Arial"/>
          <w:b w:val="0"/>
          <w:sz w:val="20"/>
          <w:u w:val="single"/>
          <w:lang w:val="en-US"/>
        </w:rPr>
        <w:t xml:space="preserve"> menu and s</w:t>
      </w:r>
      <w:r>
        <w:rPr>
          <w:rFonts w:ascii="Arial" w:hAnsi="Arial" w:cs="Arial"/>
          <w:b w:val="0"/>
          <w:sz w:val="20"/>
          <w:u w:val="single"/>
          <w:lang w:val="en-US"/>
        </w:rPr>
        <w:t>moothening by a convolution fil</w:t>
      </w:r>
      <w:r w:rsidRPr="001B7B97">
        <w:rPr>
          <w:rFonts w:ascii="Arial" w:hAnsi="Arial" w:cs="Arial"/>
          <w:b w:val="0"/>
          <w:sz w:val="20"/>
          <w:u w:val="single"/>
          <w:lang w:val="en-US"/>
        </w:rPr>
        <w:t>tering</w:t>
      </w:r>
    </w:p>
    <w:p w:rsidR="009C0521" w:rsidRPr="001B7B97" w:rsidRDefault="009C0521" w:rsidP="009C0521">
      <w:pPr>
        <w:ind w:firstLine="708"/>
        <w:rPr>
          <w:rFonts w:ascii="Arial" w:hAnsi="Arial" w:cs="Arial"/>
          <w:b w:val="0"/>
          <w:sz w:val="20"/>
          <w:lang w:val="en-US"/>
        </w:rPr>
      </w:pPr>
      <w:r w:rsidRPr="001B7B97">
        <w:rPr>
          <w:rFonts w:ascii="Arial" w:hAnsi="Arial" w:cs="Arial"/>
          <w:b w:val="0"/>
          <w:sz w:val="20"/>
          <w:lang w:val="en-US"/>
        </w:rPr>
        <w:t xml:space="preserve"> Used parameters for </w:t>
      </w:r>
      <w:proofErr w:type="spellStart"/>
      <w:r w:rsidRPr="001B7B97">
        <w:rPr>
          <w:rFonts w:ascii="Arial" w:hAnsi="Arial" w:cs="Arial"/>
          <w:b w:val="0"/>
          <w:sz w:val="20"/>
          <w:lang w:val="en-US"/>
        </w:rPr>
        <w:t>microlevelling</w:t>
      </w:r>
      <w:proofErr w:type="spellEnd"/>
      <w:r w:rsidRPr="001B7B97">
        <w:rPr>
          <w:rFonts w:ascii="Arial" w:hAnsi="Arial" w:cs="Arial"/>
          <w:b w:val="0"/>
          <w:sz w:val="20"/>
          <w:lang w:val="en-US"/>
        </w:rPr>
        <w:t>:</w:t>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De-corrugation cutoff wavelength:</w:t>
      </w:r>
      <w:r w:rsidRPr="001B7B97">
        <w:rPr>
          <w:rFonts w:ascii="Arial" w:hAnsi="Arial" w:cs="Arial"/>
          <w:b w:val="0"/>
          <w:sz w:val="20"/>
          <w:lang w:val="en-US"/>
        </w:rPr>
        <w:tab/>
      </w:r>
      <w:r w:rsidR="00323936">
        <w:rPr>
          <w:rFonts w:ascii="Arial" w:hAnsi="Arial" w:cs="Arial"/>
          <w:b w:val="0"/>
          <w:sz w:val="20"/>
          <w:lang w:val="en-US"/>
        </w:rPr>
        <w:t>6</w:t>
      </w:r>
      <w:r w:rsidRPr="001B7B97">
        <w:rPr>
          <w:rFonts w:ascii="Arial" w:hAnsi="Arial" w:cs="Arial"/>
          <w:b w:val="0"/>
          <w:sz w:val="20"/>
          <w:lang w:val="en-US"/>
        </w:rPr>
        <w:t>00 m</w:t>
      </w:r>
      <w:r w:rsidRPr="001B7B97">
        <w:rPr>
          <w:rFonts w:ascii="Arial" w:hAnsi="Arial" w:cs="Arial"/>
          <w:b w:val="0"/>
          <w:sz w:val="20"/>
          <w:lang w:val="en-US"/>
        </w:rPr>
        <w:tab/>
      </w:r>
    </w:p>
    <w:p w:rsidR="009C0521" w:rsidRPr="001B7B97"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t>Cell size for gridding:</w:t>
      </w:r>
      <w:r w:rsidRPr="001B7B97">
        <w:rPr>
          <w:rFonts w:ascii="Arial" w:hAnsi="Arial" w:cs="Arial"/>
          <w:b w:val="0"/>
          <w:sz w:val="20"/>
          <w:lang w:val="en-US"/>
        </w:rPr>
        <w:tab/>
      </w:r>
      <w:r w:rsidRPr="001B7B97">
        <w:rPr>
          <w:rFonts w:ascii="Arial" w:hAnsi="Arial" w:cs="Arial"/>
          <w:b w:val="0"/>
          <w:sz w:val="20"/>
          <w:lang w:val="en-US"/>
        </w:rPr>
        <w:tab/>
      </w:r>
      <w:r w:rsidRPr="001B7B97">
        <w:rPr>
          <w:rFonts w:ascii="Arial" w:hAnsi="Arial" w:cs="Arial"/>
          <w:b w:val="0"/>
          <w:sz w:val="20"/>
          <w:lang w:val="en-US"/>
        </w:rPr>
        <w:tab/>
        <w:t>200 m</w:t>
      </w:r>
      <w:r w:rsidRPr="001B7B97">
        <w:rPr>
          <w:rFonts w:ascii="Arial" w:hAnsi="Arial" w:cs="Arial"/>
          <w:b w:val="0"/>
          <w:sz w:val="20"/>
          <w:lang w:val="en-US"/>
        </w:rPr>
        <w:tab/>
      </w:r>
      <w:r w:rsidRPr="001B7B97">
        <w:rPr>
          <w:rFonts w:ascii="Arial" w:hAnsi="Arial" w:cs="Arial"/>
          <w:b w:val="0"/>
          <w:sz w:val="20"/>
          <w:lang w:val="en-US"/>
        </w:rPr>
        <w:tab/>
        <w:t xml:space="preserve"> </w:t>
      </w:r>
    </w:p>
    <w:p w:rsidR="009C0521" w:rsidRDefault="009C0521" w:rsidP="009C0521">
      <w:pPr>
        <w:rPr>
          <w:rFonts w:ascii="Arial" w:hAnsi="Arial" w:cs="Arial"/>
          <w:b w:val="0"/>
          <w:sz w:val="20"/>
          <w:lang w:val="en-US"/>
        </w:rPr>
      </w:pPr>
      <w:r w:rsidRPr="001B7B97">
        <w:rPr>
          <w:rFonts w:ascii="Arial" w:hAnsi="Arial" w:cs="Arial"/>
          <w:b w:val="0"/>
          <w:sz w:val="20"/>
          <w:lang w:val="en-US"/>
        </w:rPr>
        <w:tab/>
      </w:r>
      <w:r w:rsidRPr="001B7B97">
        <w:rPr>
          <w:rFonts w:ascii="Arial" w:hAnsi="Arial" w:cs="Arial"/>
          <w:b w:val="0"/>
          <w:sz w:val="20"/>
          <w:lang w:val="en-US"/>
        </w:rPr>
        <w:tab/>
      </w:r>
      <w:proofErr w:type="spellStart"/>
      <w:r w:rsidRPr="001B7B97">
        <w:rPr>
          <w:rFonts w:ascii="Arial" w:hAnsi="Arial" w:cs="Arial"/>
          <w:b w:val="0"/>
          <w:sz w:val="20"/>
          <w:lang w:val="en-US"/>
        </w:rPr>
        <w:t>Naudy</w:t>
      </w:r>
      <w:proofErr w:type="spellEnd"/>
      <w:r w:rsidRPr="001B7B97">
        <w:rPr>
          <w:rFonts w:ascii="Arial" w:hAnsi="Arial" w:cs="Arial"/>
          <w:b w:val="0"/>
          <w:sz w:val="20"/>
          <w:lang w:val="en-US"/>
        </w:rPr>
        <w:t xml:space="preserve"> </w:t>
      </w:r>
      <w:r>
        <w:rPr>
          <w:rFonts w:ascii="Arial" w:hAnsi="Arial" w:cs="Arial"/>
          <w:b w:val="0"/>
          <w:sz w:val="20"/>
          <w:lang w:val="en-US"/>
        </w:rPr>
        <w:t xml:space="preserve">(1968) </w:t>
      </w:r>
      <w:r w:rsidRPr="001B7B97">
        <w:rPr>
          <w:rFonts w:ascii="Arial" w:hAnsi="Arial" w:cs="Arial"/>
          <w:b w:val="0"/>
          <w:sz w:val="20"/>
          <w:lang w:val="en-US"/>
        </w:rPr>
        <w:t>Filter length:</w:t>
      </w:r>
      <w:r w:rsidRPr="001B7B97">
        <w:rPr>
          <w:rFonts w:ascii="Arial" w:hAnsi="Arial" w:cs="Arial"/>
          <w:b w:val="0"/>
          <w:sz w:val="20"/>
          <w:lang w:val="en-US"/>
        </w:rPr>
        <w:tab/>
      </w:r>
      <w:r w:rsidRPr="001B7B97">
        <w:rPr>
          <w:rFonts w:ascii="Arial" w:hAnsi="Arial" w:cs="Arial"/>
          <w:b w:val="0"/>
          <w:sz w:val="20"/>
          <w:lang w:val="en-US"/>
        </w:rPr>
        <w:tab/>
      </w:r>
      <w:r w:rsidR="00323936">
        <w:rPr>
          <w:rFonts w:ascii="Arial" w:hAnsi="Arial" w:cs="Arial"/>
          <w:b w:val="0"/>
          <w:sz w:val="20"/>
          <w:lang w:val="en-US"/>
        </w:rPr>
        <w:t>6</w:t>
      </w:r>
      <w:r w:rsidRPr="001B7B97">
        <w:rPr>
          <w:rFonts w:ascii="Arial" w:hAnsi="Arial" w:cs="Arial"/>
          <w:b w:val="0"/>
          <w:sz w:val="20"/>
          <w:lang w:val="en-US"/>
        </w:rPr>
        <w:t>00 m</w:t>
      </w:r>
    </w:p>
    <w:p w:rsidR="00A7203A" w:rsidRDefault="00A7203A" w:rsidP="009C0521">
      <w:pPr>
        <w:rPr>
          <w:rFonts w:ascii="Arial" w:hAnsi="Arial" w:cs="Arial"/>
          <w:b w:val="0"/>
          <w:sz w:val="20"/>
          <w:lang w:val="en-US"/>
        </w:rPr>
      </w:pPr>
    </w:p>
    <w:p w:rsidR="00A7203A" w:rsidRDefault="00A7203A"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0F6853" w:rsidRDefault="000F6853" w:rsidP="009C0521">
      <w:pPr>
        <w:rPr>
          <w:rFonts w:ascii="Arial" w:hAnsi="Arial" w:cs="Arial"/>
          <w:b w:val="0"/>
          <w:sz w:val="20"/>
          <w:lang w:val="en-US"/>
        </w:rPr>
      </w:pPr>
    </w:p>
    <w:p w:rsidR="00CA7F4F" w:rsidRDefault="00CA7F4F">
      <w:pPr>
        <w:spacing w:after="200" w:line="276" w:lineRule="auto"/>
        <w:rPr>
          <w:rFonts w:ascii="Arial" w:hAnsi="Arial" w:cs="Arial"/>
          <w:b w:val="0"/>
          <w:sz w:val="20"/>
          <w:lang w:val="en-US"/>
        </w:rPr>
        <w:sectPr w:rsidR="00CA7F4F" w:rsidSect="00DF55E3">
          <w:headerReference w:type="even" r:id="rId21"/>
          <w:headerReference w:type="default" r:id="rId22"/>
          <w:footerReference w:type="default" r:id="rId23"/>
          <w:headerReference w:type="first" r:id="rId24"/>
          <w:pgSz w:w="11907" w:h="16840"/>
          <w:pgMar w:top="1418" w:right="1418" w:bottom="1134" w:left="1418" w:header="708" w:footer="708" w:gutter="0"/>
          <w:cols w:space="708"/>
        </w:sectPr>
      </w:pPr>
      <w:r>
        <w:rPr>
          <w:rFonts w:ascii="Arial" w:hAnsi="Arial" w:cs="Arial"/>
          <w:b w:val="0"/>
          <w:sz w:val="20"/>
          <w:lang w:val="en-US"/>
        </w:rPr>
        <w:br w:type="page"/>
      </w:r>
    </w:p>
    <w:p w:rsidR="00447360" w:rsidRDefault="006C3BBC" w:rsidP="00447360">
      <w:pPr>
        <w:pStyle w:val="Bildetekst"/>
        <w:keepNext/>
      </w:pPr>
      <w:r>
        <w:rPr>
          <w:noProof/>
          <w:lang w:val="nb-NO"/>
        </w:rPr>
        <w:drawing>
          <wp:inline distT="0" distB="0" distL="0" distR="0">
            <wp:extent cx="6867525" cy="5435892"/>
            <wp:effectExtent l="19050" t="19050" r="28575" b="12408"/>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FlightPath.jpg"/>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67525" cy="5435892"/>
                    </a:xfrm>
                    <a:prstGeom prst="rect">
                      <a:avLst/>
                    </a:prstGeom>
                    <a:ln>
                      <a:solidFill>
                        <a:schemeClr val="tx1"/>
                      </a:solidFill>
                    </a:ln>
                  </pic:spPr>
                </pic:pic>
              </a:graphicData>
            </a:graphic>
          </wp:inline>
        </w:drawing>
      </w:r>
    </w:p>
    <w:p w:rsidR="00D23C24" w:rsidRDefault="00447360" w:rsidP="00447360">
      <w:pPr>
        <w:pStyle w:val="Bildetekst"/>
      </w:pPr>
      <w:bookmarkStart w:id="88" w:name="_Toc370556097"/>
      <w:r>
        <w:t xml:space="preserve">Figure </w:t>
      </w:r>
      <w:r w:rsidR="00D75073">
        <w:fldChar w:fldCharType="begin"/>
      </w:r>
      <w:r>
        <w:instrText xml:space="preserve"> SEQ Figure \* ARABIC </w:instrText>
      </w:r>
      <w:r w:rsidR="00D75073">
        <w:fldChar w:fldCharType="separate"/>
      </w:r>
      <w:r w:rsidR="0011278C">
        <w:rPr>
          <w:noProof/>
        </w:rPr>
        <w:t>3</w:t>
      </w:r>
      <w:r w:rsidR="00D75073">
        <w:fldChar w:fldCharType="end"/>
      </w:r>
      <w:r>
        <w:t xml:space="preserve">: </w:t>
      </w:r>
      <w:proofErr w:type="spellStart"/>
      <w:r w:rsidR="0011278C">
        <w:t>Øksfjord</w:t>
      </w:r>
      <w:proofErr w:type="spellEnd"/>
      <w:r w:rsidRPr="00C735F8">
        <w:t xml:space="preserve"> survey area with flight path</w:t>
      </w:r>
      <w:bookmarkEnd w:id="88"/>
      <w:r w:rsidR="00A3697A">
        <w:t>.</w:t>
      </w:r>
    </w:p>
    <w:p w:rsidR="00447360" w:rsidRDefault="006C3BBC" w:rsidP="00447360">
      <w:pPr>
        <w:pStyle w:val="Bildetekst"/>
        <w:keepNext/>
      </w:pPr>
      <w:r>
        <w:rPr>
          <w:noProof/>
          <w:lang w:val="nb-NO"/>
        </w:rPr>
        <w:drawing>
          <wp:inline distT="0" distB="0" distL="0" distR="0">
            <wp:extent cx="6915150" cy="5484116"/>
            <wp:effectExtent l="19050" t="19050" r="19050" b="21334"/>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Mag_Total.jpg"/>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12102" cy="5481699"/>
                    </a:xfrm>
                    <a:prstGeom prst="rect">
                      <a:avLst/>
                    </a:prstGeom>
                    <a:ln>
                      <a:solidFill>
                        <a:schemeClr val="tx1"/>
                      </a:solidFill>
                    </a:ln>
                  </pic:spPr>
                </pic:pic>
              </a:graphicData>
            </a:graphic>
          </wp:inline>
        </w:drawing>
      </w:r>
    </w:p>
    <w:p w:rsidR="006C6F1E" w:rsidRDefault="00447360" w:rsidP="00447360">
      <w:pPr>
        <w:pStyle w:val="Bildetekst"/>
      </w:pPr>
      <w:bookmarkStart w:id="89" w:name="_Toc370556098"/>
      <w:r>
        <w:t xml:space="preserve">Figure </w:t>
      </w:r>
      <w:r w:rsidR="00D75073">
        <w:fldChar w:fldCharType="begin"/>
      </w:r>
      <w:r>
        <w:instrText xml:space="preserve"> SEQ Figure \* ARABIC </w:instrText>
      </w:r>
      <w:r w:rsidR="00D75073">
        <w:fldChar w:fldCharType="separate"/>
      </w:r>
      <w:r w:rsidR="0011278C">
        <w:rPr>
          <w:noProof/>
        </w:rPr>
        <w:t>4</w:t>
      </w:r>
      <w:r w:rsidR="00D75073">
        <w:fldChar w:fldCharType="end"/>
      </w:r>
      <w:r>
        <w:t xml:space="preserve">: </w:t>
      </w:r>
      <w:r w:rsidRPr="00C47472">
        <w:t>Total Magnetic Field</w:t>
      </w:r>
      <w:bookmarkEnd w:id="89"/>
    </w:p>
    <w:p w:rsidR="00447360" w:rsidRDefault="006C3BBC" w:rsidP="00447360">
      <w:pPr>
        <w:pStyle w:val="Bildetekst"/>
        <w:keepNext/>
      </w:pPr>
      <w:r>
        <w:rPr>
          <w:noProof/>
          <w:lang w:val="nb-NO"/>
        </w:rPr>
        <w:drawing>
          <wp:inline distT="0" distB="0" distL="0" distR="0">
            <wp:extent cx="6896100" cy="5469009"/>
            <wp:effectExtent l="19050" t="19050" r="19050" b="17391"/>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Mag_VG.jp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93060" cy="5466598"/>
                    </a:xfrm>
                    <a:prstGeom prst="rect">
                      <a:avLst/>
                    </a:prstGeom>
                    <a:ln>
                      <a:solidFill>
                        <a:schemeClr val="tx1"/>
                      </a:solidFill>
                    </a:ln>
                  </pic:spPr>
                </pic:pic>
              </a:graphicData>
            </a:graphic>
          </wp:inline>
        </w:drawing>
      </w:r>
    </w:p>
    <w:p w:rsidR="006C6F1E" w:rsidRDefault="00447360" w:rsidP="00447360">
      <w:pPr>
        <w:pStyle w:val="Bildetekst"/>
      </w:pPr>
      <w:bookmarkStart w:id="90" w:name="_Toc370556099"/>
      <w:r>
        <w:t xml:space="preserve">Figure </w:t>
      </w:r>
      <w:r w:rsidR="00D75073">
        <w:fldChar w:fldCharType="begin"/>
      </w:r>
      <w:r>
        <w:instrText xml:space="preserve"> SEQ Figure \* ARABIC </w:instrText>
      </w:r>
      <w:r w:rsidR="00D75073">
        <w:fldChar w:fldCharType="separate"/>
      </w:r>
      <w:r w:rsidR="0011278C">
        <w:rPr>
          <w:noProof/>
        </w:rPr>
        <w:t>5</w:t>
      </w:r>
      <w:r w:rsidR="00D75073">
        <w:fldChar w:fldCharType="end"/>
      </w:r>
      <w:r>
        <w:t xml:space="preserve">: </w:t>
      </w:r>
      <w:r w:rsidRPr="00187858">
        <w:t>Magnetic Vertical Derivative</w:t>
      </w:r>
      <w:bookmarkEnd w:id="90"/>
    </w:p>
    <w:p w:rsidR="00447360" w:rsidRDefault="006C3BBC" w:rsidP="00447360">
      <w:pPr>
        <w:pStyle w:val="Bildetekst"/>
        <w:keepNext/>
      </w:pPr>
      <w:r>
        <w:rPr>
          <w:noProof/>
          <w:lang w:val="nb-NO"/>
        </w:rPr>
        <w:drawing>
          <wp:inline distT="0" distB="0" distL="0" distR="0">
            <wp:extent cx="6934200" cy="5499224"/>
            <wp:effectExtent l="19050" t="19050" r="19050" b="25276"/>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Mag_TD.jpg"/>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31144" cy="5496800"/>
                    </a:xfrm>
                    <a:prstGeom prst="rect">
                      <a:avLst/>
                    </a:prstGeom>
                    <a:ln>
                      <a:solidFill>
                        <a:schemeClr val="tx1"/>
                      </a:solidFill>
                    </a:ln>
                  </pic:spPr>
                </pic:pic>
              </a:graphicData>
            </a:graphic>
          </wp:inline>
        </w:drawing>
      </w:r>
    </w:p>
    <w:p w:rsidR="006C6F1E" w:rsidRDefault="00447360" w:rsidP="00447360">
      <w:pPr>
        <w:pStyle w:val="Bildetekst"/>
      </w:pPr>
      <w:bookmarkStart w:id="91" w:name="_Toc370556100"/>
      <w:r>
        <w:t xml:space="preserve">Figure </w:t>
      </w:r>
      <w:r w:rsidR="00D75073">
        <w:fldChar w:fldCharType="begin"/>
      </w:r>
      <w:r>
        <w:instrText xml:space="preserve"> SEQ Figure \* ARABIC </w:instrText>
      </w:r>
      <w:r w:rsidR="00D75073">
        <w:fldChar w:fldCharType="separate"/>
      </w:r>
      <w:r w:rsidR="0011278C">
        <w:rPr>
          <w:noProof/>
        </w:rPr>
        <w:t>6</w:t>
      </w:r>
      <w:r w:rsidR="00D75073">
        <w:fldChar w:fldCharType="end"/>
      </w:r>
      <w:r>
        <w:t xml:space="preserve">: </w:t>
      </w:r>
      <w:r w:rsidRPr="00FE6AA8">
        <w:t>Magnetic Tilt Derivative</w:t>
      </w:r>
      <w:bookmarkEnd w:id="91"/>
    </w:p>
    <w:p w:rsidR="00447360" w:rsidRDefault="006C3BBC" w:rsidP="00447360">
      <w:pPr>
        <w:pStyle w:val="Bildetekst"/>
        <w:keepNext/>
      </w:pPr>
      <w:r>
        <w:rPr>
          <w:noProof/>
          <w:lang w:val="nb-NO"/>
        </w:rPr>
        <w:drawing>
          <wp:inline distT="0" distB="0" distL="0" distR="0">
            <wp:extent cx="6915150" cy="5483637"/>
            <wp:effectExtent l="19050" t="19050" r="19050" b="21813"/>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EM_Res34000.jpg"/>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12102" cy="5481220"/>
                    </a:xfrm>
                    <a:prstGeom prst="rect">
                      <a:avLst/>
                    </a:prstGeom>
                    <a:ln>
                      <a:solidFill>
                        <a:schemeClr val="tx1"/>
                      </a:solidFill>
                    </a:ln>
                  </pic:spPr>
                </pic:pic>
              </a:graphicData>
            </a:graphic>
          </wp:inline>
        </w:drawing>
      </w:r>
    </w:p>
    <w:p w:rsidR="006C6F1E" w:rsidRDefault="00447360" w:rsidP="00447360">
      <w:pPr>
        <w:pStyle w:val="Bildetekst"/>
      </w:pPr>
      <w:bookmarkStart w:id="92" w:name="_Toc370556101"/>
      <w:r>
        <w:t xml:space="preserve">Figure </w:t>
      </w:r>
      <w:r w:rsidR="00D75073">
        <w:fldChar w:fldCharType="begin"/>
      </w:r>
      <w:r>
        <w:instrText xml:space="preserve"> SEQ Figure \* ARABIC </w:instrText>
      </w:r>
      <w:r w:rsidR="00D75073">
        <w:fldChar w:fldCharType="separate"/>
      </w:r>
      <w:r w:rsidR="0011278C">
        <w:rPr>
          <w:noProof/>
        </w:rPr>
        <w:t>7</w:t>
      </w:r>
      <w:r w:rsidR="00D75073">
        <w:fldChar w:fldCharType="end"/>
      </w:r>
      <w:r>
        <w:t xml:space="preserve">: </w:t>
      </w:r>
      <w:r w:rsidRPr="009F7BB9">
        <w:t>Apparent resistivity. Frequency 34000 Hz, Coplanar coils</w:t>
      </w:r>
      <w:bookmarkEnd w:id="92"/>
    </w:p>
    <w:p w:rsidR="00447360" w:rsidRDefault="006C3BBC" w:rsidP="00447360">
      <w:pPr>
        <w:pStyle w:val="Bildetekst"/>
        <w:keepNext/>
      </w:pPr>
      <w:r>
        <w:rPr>
          <w:noProof/>
          <w:lang w:val="nb-NO"/>
        </w:rPr>
        <w:drawing>
          <wp:inline distT="0" distB="0" distL="0" distR="0">
            <wp:extent cx="6896100" cy="5468531"/>
            <wp:effectExtent l="19050" t="19050" r="19050" b="17869"/>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EM_Res6600.jpg"/>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93060" cy="5466121"/>
                    </a:xfrm>
                    <a:prstGeom prst="rect">
                      <a:avLst/>
                    </a:prstGeom>
                    <a:ln>
                      <a:solidFill>
                        <a:schemeClr val="tx1"/>
                      </a:solidFill>
                    </a:ln>
                  </pic:spPr>
                </pic:pic>
              </a:graphicData>
            </a:graphic>
          </wp:inline>
        </w:drawing>
      </w:r>
    </w:p>
    <w:p w:rsidR="006C6F1E" w:rsidRDefault="00447360" w:rsidP="00447360">
      <w:pPr>
        <w:pStyle w:val="Bildetekst"/>
      </w:pPr>
      <w:bookmarkStart w:id="93" w:name="_Toc370556102"/>
      <w:r>
        <w:t xml:space="preserve">Figure </w:t>
      </w:r>
      <w:r w:rsidR="00D75073">
        <w:fldChar w:fldCharType="begin"/>
      </w:r>
      <w:r>
        <w:instrText xml:space="preserve"> SEQ Figure \* ARABIC </w:instrText>
      </w:r>
      <w:r w:rsidR="00D75073">
        <w:fldChar w:fldCharType="separate"/>
      </w:r>
      <w:r w:rsidR="0011278C">
        <w:rPr>
          <w:noProof/>
        </w:rPr>
        <w:t>8</w:t>
      </w:r>
      <w:r w:rsidR="00D75073">
        <w:fldChar w:fldCharType="end"/>
      </w:r>
      <w:r>
        <w:t xml:space="preserve">: </w:t>
      </w:r>
      <w:r w:rsidRPr="006165C7">
        <w:t>Apparent resistivity. Frequency 6600 Hz, Coplanar coils</w:t>
      </w:r>
      <w:bookmarkEnd w:id="93"/>
    </w:p>
    <w:p w:rsidR="00447360" w:rsidRDefault="006C3BBC" w:rsidP="00447360">
      <w:pPr>
        <w:keepNext/>
      </w:pPr>
      <w:r>
        <w:rPr>
          <w:noProof/>
          <w:lang w:val="nb-NO"/>
        </w:rPr>
        <w:drawing>
          <wp:inline distT="0" distB="0" distL="0" distR="0">
            <wp:extent cx="6905625" cy="5476084"/>
            <wp:effectExtent l="19050" t="19050" r="28575" b="10316"/>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EM_res880.jpg"/>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02581" cy="5473670"/>
                    </a:xfrm>
                    <a:prstGeom prst="rect">
                      <a:avLst/>
                    </a:prstGeom>
                    <a:ln>
                      <a:solidFill>
                        <a:schemeClr val="tx1"/>
                      </a:solidFill>
                    </a:ln>
                  </pic:spPr>
                </pic:pic>
              </a:graphicData>
            </a:graphic>
          </wp:inline>
        </w:drawing>
      </w:r>
    </w:p>
    <w:p w:rsidR="00D23C24" w:rsidRPr="006C3BBC" w:rsidRDefault="00447360" w:rsidP="00447360">
      <w:pPr>
        <w:pStyle w:val="Bildetekst"/>
      </w:pPr>
      <w:bookmarkStart w:id="94" w:name="_Toc370556103"/>
      <w:r w:rsidRPr="006C3BBC">
        <w:t xml:space="preserve">Figure </w:t>
      </w:r>
      <w:r w:rsidR="00D75073" w:rsidRPr="006C3BBC">
        <w:fldChar w:fldCharType="begin"/>
      </w:r>
      <w:r w:rsidRPr="006C3BBC">
        <w:instrText xml:space="preserve"> SEQ Figure \* ARABIC </w:instrText>
      </w:r>
      <w:r w:rsidR="00D75073" w:rsidRPr="006C3BBC">
        <w:fldChar w:fldCharType="separate"/>
      </w:r>
      <w:r w:rsidR="0011278C">
        <w:rPr>
          <w:noProof/>
        </w:rPr>
        <w:t>9</w:t>
      </w:r>
      <w:r w:rsidR="00D75073" w:rsidRPr="006C3BBC">
        <w:fldChar w:fldCharType="end"/>
      </w:r>
      <w:r w:rsidRPr="006C3BBC">
        <w:t xml:space="preserve">: </w:t>
      </w:r>
      <w:r w:rsidR="006C3BBC">
        <w:t>Apparent resistivity</w:t>
      </w:r>
      <w:r w:rsidRPr="006C3BBC">
        <w:t>. Frequency 880 Hz, coplanar coils</w:t>
      </w:r>
      <w:bookmarkEnd w:id="94"/>
    </w:p>
    <w:p w:rsidR="00A3697A" w:rsidRDefault="006A419F" w:rsidP="00A3697A">
      <w:pPr>
        <w:pStyle w:val="Bildetekst"/>
        <w:keepNext/>
      </w:pPr>
      <w:r>
        <w:rPr>
          <w:noProof/>
          <w:lang w:val="nb-NO"/>
        </w:rPr>
        <w:drawing>
          <wp:inline distT="0" distB="0" distL="0" distR="0">
            <wp:extent cx="6966682" cy="5524500"/>
            <wp:effectExtent l="19050" t="19050" r="24668" b="19050"/>
            <wp:docPr id="3" name="Bilde 2" descr="Oksfjord_EM_Res7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EM_Res7000.jpg"/>
                    <pic:cNvPicPr/>
                  </pic:nvPicPr>
                  <pic:blipFill>
                    <a:blip r:embed="rId32" cstate="print"/>
                    <a:stretch>
                      <a:fillRect/>
                    </a:stretch>
                  </pic:blipFill>
                  <pic:spPr>
                    <a:xfrm>
                      <a:off x="0" y="0"/>
                      <a:ext cx="6968681" cy="5526085"/>
                    </a:xfrm>
                    <a:prstGeom prst="rect">
                      <a:avLst/>
                    </a:prstGeom>
                    <a:ln>
                      <a:solidFill>
                        <a:schemeClr val="tx1"/>
                      </a:solidFill>
                    </a:ln>
                  </pic:spPr>
                </pic:pic>
              </a:graphicData>
            </a:graphic>
          </wp:inline>
        </w:drawing>
      </w:r>
      <w:bookmarkStart w:id="95" w:name="_Toc370556104"/>
    </w:p>
    <w:p w:rsidR="006C6F1E" w:rsidRDefault="00447360" w:rsidP="00A3697A">
      <w:pPr>
        <w:pStyle w:val="Bildetekst"/>
        <w:keepNext/>
      </w:pPr>
      <w:r>
        <w:t xml:space="preserve">Figure </w:t>
      </w:r>
      <w:r w:rsidR="00D75073">
        <w:fldChar w:fldCharType="begin"/>
      </w:r>
      <w:r>
        <w:instrText xml:space="preserve"> SEQ Figure \* ARABIC </w:instrText>
      </w:r>
      <w:r w:rsidR="00D75073">
        <w:fldChar w:fldCharType="separate"/>
      </w:r>
      <w:r w:rsidR="0011278C">
        <w:rPr>
          <w:noProof/>
        </w:rPr>
        <w:t>10</w:t>
      </w:r>
      <w:r w:rsidR="00D75073">
        <w:fldChar w:fldCharType="end"/>
      </w:r>
      <w:r>
        <w:t xml:space="preserve">: </w:t>
      </w:r>
      <w:r w:rsidRPr="00652FB3">
        <w:t>Apparent resistivity. Frequency 7000 Hz, Coaxial coils</w:t>
      </w:r>
      <w:bookmarkEnd w:id="95"/>
    </w:p>
    <w:p w:rsidR="00447360" w:rsidRDefault="006C3BBC" w:rsidP="00447360">
      <w:pPr>
        <w:keepNext/>
        <w:spacing w:after="200" w:line="276" w:lineRule="auto"/>
      </w:pPr>
      <w:r>
        <w:rPr>
          <w:noProof/>
          <w:lang w:val="nb-NO"/>
        </w:rPr>
        <w:drawing>
          <wp:inline distT="0" distB="0" distL="0" distR="0">
            <wp:extent cx="6810375" cy="5400552"/>
            <wp:effectExtent l="19050" t="19050" r="9525" b="9648"/>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EM_Res980.jpg"/>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807373" cy="5398172"/>
                    </a:xfrm>
                    <a:prstGeom prst="rect">
                      <a:avLst/>
                    </a:prstGeom>
                    <a:ln>
                      <a:solidFill>
                        <a:schemeClr val="tx1"/>
                      </a:solidFill>
                    </a:ln>
                  </pic:spPr>
                </pic:pic>
              </a:graphicData>
            </a:graphic>
          </wp:inline>
        </w:drawing>
      </w:r>
    </w:p>
    <w:p w:rsidR="00D23C24" w:rsidRDefault="00447360" w:rsidP="00447360">
      <w:pPr>
        <w:pStyle w:val="Bildetekst"/>
      </w:pPr>
      <w:bookmarkStart w:id="96" w:name="_Toc370556105"/>
      <w:r>
        <w:t xml:space="preserve">Figure </w:t>
      </w:r>
      <w:r w:rsidR="00D75073">
        <w:fldChar w:fldCharType="begin"/>
      </w:r>
      <w:r>
        <w:instrText xml:space="preserve"> SEQ Figure \* ARABIC </w:instrText>
      </w:r>
      <w:r w:rsidR="00D75073">
        <w:fldChar w:fldCharType="separate"/>
      </w:r>
      <w:r w:rsidR="0011278C">
        <w:rPr>
          <w:noProof/>
        </w:rPr>
        <w:t>11</w:t>
      </w:r>
      <w:r w:rsidR="00D75073">
        <w:fldChar w:fldCharType="end"/>
      </w:r>
      <w:r>
        <w:t xml:space="preserve">: </w:t>
      </w:r>
      <w:r w:rsidR="006C3BBC" w:rsidRPr="006C3BBC">
        <w:t>In-phase and quadrature responses</w:t>
      </w:r>
      <w:r>
        <w:t>. Frequency 980 Hz, C</w:t>
      </w:r>
      <w:r w:rsidRPr="00A72237">
        <w:t>oaxial coils</w:t>
      </w:r>
      <w:bookmarkEnd w:id="96"/>
    </w:p>
    <w:p w:rsidR="00A3697A" w:rsidRDefault="006C3BBC" w:rsidP="00A3697A">
      <w:pPr>
        <w:keepNext/>
        <w:spacing w:after="200" w:line="276" w:lineRule="auto"/>
      </w:pPr>
      <w:r>
        <w:rPr>
          <w:noProof/>
          <w:lang w:val="nb-NO"/>
        </w:rPr>
        <w:drawing>
          <wp:inline distT="0" distB="0" distL="0" distR="0">
            <wp:extent cx="6798518" cy="5391150"/>
            <wp:effectExtent l="19050" t="19050" r="21382" b="190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Rad_Uranium.jpg"/>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798518" cy="5391150"/>
                    </a:xfrm>
                    <a:prstGeom prst="rect">
                      <a:avLst/>
                    </a:prstGeom>
                    <a:ln>
                      <a:solidFill>
                        <a:schemeClr val="tx1"/>
                      </a:solidFill>
                    </a:ln>
                  </pic:spPr>
                </pic:pic>
              </a:graphicData>
            </a:graphic>
          </wp:inline>
        </w:drawing>
      </w:r>
      <w:bookmarkStart w:id="97" w:name="_Toc370556106"/>
    </w:p>
    <w:p w:rsidR="006C6F1E" w:rsidRDefault="00447360" w:rsidP="00A3697A">
      <w:pPr>
        <w:keepNext/>
        <w:spacing w:after="200" w:line="276" w:lineRule="auto"/>
      </w:pPr>
      <w:r>
        <w:t xml:space="preserve">Figure </w:t>
      </w:r>
      <w:r w:rsidR="00D75073">
        <w:fldChar w:fldCharType="begin"/>
      </w:r>
      <w:r>
        <w:instrText xml:space="preserve"> SEQ Figure \* ARABIC </w:instrText>
      </w:r>
      <w:r w:rsidR="00D75073">
        <w:fldChar w:fldCharType="separate"/>
      </w:r>
      <w:r w:rsidR="0011278C">
        <w:rPr>
          <w:noProof/>
        </w:rPr>
        <w:t>12</w:t>
      </w:r>
      <w:r w:rsidR="00D75073">
        <w:fldChar w:fldCharType="end"/>
      </w:r>
      <w:r>
        <w:t xml:space="preserve">: </w:t>
      </w:r>
      <w:r w:rsidRPr="00C93EE1">
        <w:t>Uranium ground concentration</w:t>
      </w:r>
      <w:bookmarkEnd w:id="97"/>
    </w:p>
    <w:p w:rsidR="00447360" w:rsidRDefault="006C3BBC" w:rsidP="00447360">
      <w:pPr>
        <w:pStyle w:val="Bildetekst"/>
        <w:keepNext/>
      </w:pPr>
      <w:r>
        <w:rPr>
          <w:noProof/>
          <w:lang w:val="nb-NO"/>
        </w:rPr>
        <w:drawing>
          <wp:inline distT="0" distB="0" distL="0" distR="0">
            <wp:extent cx="6954669" cy="5514975"/>
            <wp:effectExtent l="19050" t="19050" r="17631"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Rad_Thorium.jpg"/>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51604" cy="5512544"/>
                    </a:xfrm>
                    <a:prstGeom prst="rect">
                      <a:avLst/>
                    </a:prstGeom>
                    <a:ln>
                      <a:solidFill>
                        <a:schemeClr val="tx1"/>
                      </a:solidFill>
                    </a:ln>
                  </pic:spPr>
                </pic:pic>
              </a:graphicData>
            </a:graphic>
          </wp:inline>
        </w:drawing>
      </w:r>
    </w:p>
    <w:p w:rsidR="00B618A9" w:rsidRDefault="00447360" w:rsidP="00A3697A">
      <w:pPr>
        <w:pStyle w:val="Bildetekst"/>
        <w:rPr>
          <w:rFonts w:ascii="Arial" w:hAnsi="Arial" w:cs="Arial"/>
        </w:rPr>
      </w:pPr>
      <w:bookmarkStart w:id="98" w:name="_Toc370556107"/>
      <w:r>
        <w:t xml:space="preserve">Figure </w:t>
      </w:r>
      <w:r w:rsidR="00D75073">
        <w:fldChar w:fldCharType="begin"/>
      </w:r>
      <w:r>
        <w:instrText xml:space="preserve"> SEQ Figure \* ARABIC </w:instrText>
      </w:r>
      <w:r w:rsidR="00D75073">
        <w:fldChar w:fldCharType="separate"/>
      </w:r>
      <w:r w:rsidR="0011278C">
        <w:rPr>
          <w:noProof/>
        </w:rPr>
        <w:t>13</w:t>
      </w:r>
      <w:r w:rsidR="00D75073">
        <w:fldChar w:fldCharType="end"/>
      </w:r>
      <w:r>
        <w:t xml:space="preserve">: </w:t>
      </w:r>
      <w:r w:rsidRPr="00D57CBF">
        <w:t>Thorium ground concentration</w:t>
      </w:r>
      <w:bookmarkEnd w:id="98"/>
    </w:p>
    <w:p w:rsidR="00447360" w:rsidRDefault="006C3BBC" w:rsidP="00447360">
      <w:pPr>
        <w:pStyle w:val="Bildetekst"/>
        <w:keepNext/>
      </w:pPr>
      <w:r>
        <w:rPr>
          <w:noProof/>
          <w:lang w:val="nb-NO"/>
        </w:rPr>
        <w:drawing>
          <wp:inline distT="0" distB="0" distL="0" distR="0">
            <wp:extent cx="6942657" cy="5505450"/>
            <wp:effectExtent l="19050" t="19050" r="10593" b="190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Rad_Potassium.jpg"/>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39597" cy="5503023"/>
                    </a:xfrm>
                    <a:prstGeom prst="rect">
                      <a:avLst/>
                    </a:prstGeom>
                    <a:ln>
                      <a:solidFill>
                        <a:schemeClr val="tx1"/>
                      </a:solidFill>
                    </a:ln>
                  </pic:spPr>
                </pic:pic>
              </a:graphicData>
            </a:graphic>
          </wp:inline>
        </w:drawing>
      </w:r>
    </w:p>
    <w:p w:rsidR="006C6F1E" w:rsidRDefault="00447360" w:rsidP="00447360">
      <w:pPr>
        <w:pStyle w:val="Bildetekst"/>
      </w:pPr>
      <w:bookmarkStart w:id="99" w:name="_Toc370556108"/>
      <w:r>
        <w:t xml:space="preserve">Figure </w:t>
      </w:r>
      <w:r w:rsidR="00D75073">
        <w:fldChar w:fldCharType="begin"/>
      </w:r>
      <w:r>
        <w:instrText xml:space="preserve"> SEQ Figure \* ARABIC </w:instrText>
      </w:r>
      <w:r w:rsidR="00D75073">
        <w:fldChar w:fldCharType="separate"/>
      </w:r>
      <w:r w:rsidR="0011278C">
        <w:rPr>
          <w:noProof/>
        </w:rPr>
        <w:t>14</w:t>
      </w:r>
      <w:r w:rsidR="00D75073">
        <w:fldChar w:fldCharType="end"/>
      </w:r>
      <w:r>
        <w:t xml:space="preserve">: </w:t>
      </w:r>
      <w:r w:rsidRPr="00FF64F1">
        <w:t>Potassium ground concentration</w:t>
      </w:r>
      <w:bookmarkEnd w:id="99"/>
    </w:p>
    <w:p w:rsidR="00447360" w:rsidRDefault="006C3BBC" w:rsidP="00447360">
      <w:pPr>
        <w:pStyle w:val="Bildetekst"/>
        <w:keepNext/>
      </w:pPr>
      <w:r>
        <w:rPr>
          <w:noProof/>
          <w:lang w:val="nb-NO"/>
        </w:rPr>
        <w:drawing>
          <wp:inline distT="0" distB="0" distL="0" distR="0">
            <wp:extent cx="7000875" cy="5551616"/>
            <wp:effectExtent l="19050" t="19050" r="28575" b="10984"/>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ksfjord_Rad_Ternary.jpg"/>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6997789" cy="5549169"/>
                    </a:xfrm>
                    <a:prstGeom prst="rect">
                      <a:avLst/>
                    </a:prstGeom>
                    <a:ln>
                      <a:solidFill>
                        <a:schemeClr val="tx1"/>
                      </a:solidFill>
                    </a:ln>
                  </pic:spPr>
                </pic:pic>
              </a:graphicData>
            </a:graphic>
          </wp:inline>
        </w:drawing>
      </w:r>
    </w:p>
    <w:p w:rsidR="00AB3943" w:rsidRDefault="00447360" w:rsidP="00447360">
      <w:pPr>
        <w:pStyle w:val="Bildetekst"/>
      </w:pPr>
      <w:bookmarkStart w:id="100" w:name="_Toc370556109"/>
      <w:r>
        <w:t xml:space="preserve">Figure </w:t>
      </w:r>
      <w:r w:rsidR="00D75073">
        <w:fldChar w:fldCharType="begin"/>
      </w:r>
      <w:r>
        <w:instrText xml:space="preserve"> SEQ Figure \* ARABIC </w:instrText>
      </w:r>
      <w:r w:rsidR="00D75073">
        <w:fldChar w:fldCharType="separate"/>
      </w:r>
      <w:r w:rsidR="0011278C">
        <w:rPr>
          <w:noProof/>
        </w:rPr>
        <w:t>15</w:t>
      </w:r>
      <w:r w:rsidR="00D75073">
        <w:fldChar w:fldCharType="end"/>
      </w:r>
      <w:r>
        <w:t xml:space="preserve">: </w:t>
      </w:r>
      <w:r w:rsidRPr="00470A31">
        <w:t>Radiometric Ternary map</w:t>
      </w:r>
      <w:bookmarkEnd w:id="100"/>
    </w:p>
    <w:sectPr w:rsidR="00AB3943" w:rsidSect="007C6A7A">
      <w:pgSz w:w="16840" w:h="11907" w:orient="landscape"/>
      <w:pgMar w:top="1418" w:right="1418" w:bottom="1418" w:left="1134" w:header="708" w:footer="708" w:gutter="0"/>
      <w:cols w:space="708"/>
      <w:docGrid w:linePitch="328"/>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3697A" w:rsidRDefault="00A3697A" w:rsidP="006813F7">
      <w:r>
        <w:separator/>
      </w:r>
    </w:p>
  </w:endnote>
  <w:endnote w:type="continuationSeparator" w:id="0">
    <w:p w:rsidR="00A3697A" w:rsidRDefault="00A3697A" w:rsidP="006813F7">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97A" w:rsidRDefault="00A3697A" w:rsidP="00DF55E3">
    <w:pPr>
      <w:pStyle w:val="Bunnteks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97A" w:rsidRDefault="00A3697A" w:rsidP="00DF55E3">
    <w:pPr>
      <w:pStyle w:val="Bunntekst"/>
    </w:pPr>
    <w:r>
      <w:tab/>
    </w:r>
    <w:r>
      <w:rPr>
        <w:rStyle w:val="Sidetall"/>
      </w:rPr>
      <w:fldChar w:fldCharType="begin"/>
    </w:r>
    <w:r>
      <w:rPr>
        <w:rStyle w:val="Sidetall"/>
      </w:rPr>
      <w:instrText xml:space="preserve"> PAGE </w:instrText>
    </w:r>
    <w:r>
      <w:rPr>
        <w:rStyle w:val="Sidetall"/>
      </w:rPr>
      <w:fldChar w:fldCharType="separate"/>
    </w:r>
    <w:r w:rsidR="0011278C">
      <w:rPr>
        <w:rStyle w:val="Sidetall"/>
        <w:noProof/>
      </w:rPr>
      <w:t>26</w:t>
    </w:r>
    <w:r>
      <w:rPr>
        <w:rStyle w:val="Sidetall"/>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3697A" w:rsidRDefault="00A3697A" w:rsidP="006813F7">
      <w:r>
        <w:separator/>
      </w:r>
    </w:p>
  </w:footnote>
  <w:footnote w:type="continuationSeparator" w:id="0">
    <w:p w:rsidR="00A3697A" w:rsidRDefault="00A3697A" w:rsidP="006813F7">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97A" w:rsidRDefault="00A3697A">
    <w:pPr>
      <w:pStyle w:val="Topptekst"/>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97A" w:rsidRDefault="00A3697A">
    <w:pPr>
      <w:pStyle w:val="Topptekst"/>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97A" w:rsidRDefault="00A3697A">
    <w:pPr>
      <w:pStyle w:val="Topptekst"/>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97A" w:rsidRDefault="00A3697A">
    <w:pPr>
      <w:pStyle w:val="Topptekst"/>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97A" w:rsidRDefault="00A3697A">
    <w:pPr>
      <w:pStyle w:val="Topptekst"/>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3697A" w:rsidRDefault="00A3697A">
    <w:pPr>
      <w:pStyle w:val="Topptekst"/>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5D60B114"/>
    <w:lvl w:ilvl="0">
      <w:start w:val="1"/>
      <w:numFmt w:val="decimal"/>
      <w:lvlText w:val="%1."/>
      <w:lvlJc w:val="left"/>
      <w:pPr>
        <w:tabs>
          <w:tab w:val="num" w:pos="1800"/>
        </w:tabs>
        <w:ind w:left="1800" w:hanging="360"/>
      </w:pPr>
      <w:rPr>
        <w:rFonts w:cs="Times New Roman"/>
      </w:rPr>
    </w:lvl>
  </w:abstractNum>
  <w:abstractNum w:abstractNumId="1">
    <w:nsid w:val="FFFFFF7D"/>
    <w:multiLevelType w:val="singleLevel"/>
    <w:tmpl w:val="0FF0ACA2"/>
    <w:lvl w:ilvl="0">
      <w:start w:val="1"/>
      <w:numFmt w:val="decimal"/>
      <w:lvlText w:val="%1."/>
      <w:lvlJc w:val="left"/>
      <w:pPr>
        <w:tabs>
          <w:tab w:val="num" w:pos="1440"/>
        </w:tabs>
        <w:ind w:left="1440" w:hanging="360"/>
      </w:pPr>
      <w:rPr>
        <w:rFonts w:cs="Times New Roman"/>
      </w:rPr>
    </w:lvl>
  </w:abstractNum>
  <w:abstractNum w:abstractNumId="2">
    <w:nsid w:val="FFFFFF7E"/>
    <w:multiLevelType w:val="singleLevel"/>
    <w:tmpl w:val="9F54D75A"/>
    <w:lvl w:ilvl="0">
      <w:start w:val="1"/>
      <w:numFmt w:val="decimal"/>
      <w:lvlText w:val="%1."/>
      <w:lvlJc w:val="left"/>
      <w:pPr>
        <w:tabs>
          <w:tab w:val="num" w:pos="1080"/>
        </w:tabs>
        <w:ind w:left="1080" w:hanging="360"/>
      </w:pPr>
      <w:rPr>
        <w:rFonts w:cs="Times New Roman"/>
      </w:rPr>
    </w:lvl>
  </w:abstractNum>
  <w:abstractNum w:abstractNumId="3">
    <w:nsid w:val="FFFFFF7F"/>
    <w:multiLevelType w:val="singleLevel"/>
    <w:tmpl w:val="F4D43528"/>
    <w:lvl w:ilvl="0">
      <w:start w:val="1"/>
      <w:numFmt w:val="decimal"/>
      <w:lvlText w:val="%1."/>
      <w:lvlJc w:val="left"/>
      <w:pPr>
        <w:tabs>
          <w:tab w:val="num" w:pos="720"/>
        </w:tabs>
        <w:ind w:left="720" w:hanging="360"/>
      </w:pPr>
      <w:rPr>
        <w:rFonts w:cs="Times New Roman"/>
      </w:rPr>
    </w:lvl>
  </w:abstractNum>
  <w:abstractNum w:abstractNumId="4">
    <w:nsid w:val="FFFFFF80"/>
    <w:multiLevelType w:val="singleLevel"/>
    <w:tmpl w:val="5256371A"/>
    <w:lvl w:ilvl="0">
      <w:start w:val="1"/>
      <w:numFmt w:val="bullet"/>
      <w:lvlText w:val=""/>
      <w:lvlJc w:val="left"/>
      <w:pPr>
        <w:tabs>
          <w:tab w:val="num" w:pos="1800"/>
        </w:tabs>
        <w:ind w:left="1800" w:hanging="360"/>
      </w:pPr>
      <w:rPr>
        <w:rFonts w:ascii="Symbol" w:hAnsi="Symbol" w:hint="default"/>
      </w:rPr>
    </w:lvl>
  </w:abstractNum>
  <w:abstractNum w:abstractNumId="5">
    <w:nsid w:val="FFFFFF81"/>
    <w:multiLevelType w:val="singleLevel"/>
    <w:tmpl w:val="A3E642E8"/>
    <w:lvl w:ilvl="0">
      <w:start w:val="1"/>
      <w:numFmt w:val="bullet"/>
      <w:lvlText w:val=""/>
      <w:lvlJc w:val="left"/>
      <w:pPr>
        <w:tabs>
          <w:tab w:val="num" w:pos="1440"/>
        </w:tabs>
        <w:ind w:left="1440" w:hanging="360"/>
      </w:pPr>
      <w:rPr>
        <w:rFonts w:ascii="Symbol" w:hAnsi="Symbol" w:hint="default"/>
      </w:rPr>
    </w:lvl>
  </w:abstractNum>
  <w:abstractNum w:abstractNumId="6">
    <w:nsid w:val="FFFFFF82"/>
    <w:multiLevelType w:val="singleLevel"/>
    <w:tmpl w:val="8EA84CDA"/>
    <w:lvl w:ilvl="0">
      <w:start w:val="1"/>
      <w:numFmt w:val="bullet"/>
      <w:lvlText w:val=""/>
      <w:lvlJc w:val="left"/>
      <w:pPr>
        <w:tabs>
          <w:tab w:val="num" w:pos="1080"/>
        </w:tabs>
        <w:ind w:left="1080" w:hanging="360"/>
      </w:pPr>
      <w:rPr>
        <w:rFonts w:ascii="Symbol" w:hAnsi="Symbol" w:hint="default"/>
      </w:rPr>
    </w:lvl>
  </w:abstractNum>
  <w:abstractNum w:abstractNumId="7">
    <w:nsid w:val="FFFFFF83"/>
    <w:multiLevelType w:val="singleLevel"/>
    <w:tmpl w:val="0082EA3C"/>
    <w:lvl w:ilvl="0">
      <w:start w:val="1"/>
      <w:numFmt w:val="bullet"/>
      <w:lvlText w:val=""/>
      <w:lvlJc w:val="left"/>
      <w:pPr>
        <w:tabs>
          <w:tab w:val="num" w:pos="720"/>
        </w:tabs>
        <w:ind w:left="720" w:hanging="360"/>
      </w:pPr>
      <w:rPr>
        <w:rFonts w:ascii="Symbol" w:hAnsi="Symbol" w:hint="default"/>
      </w:rPr>
    </w:lvl>
  </w:abstractNum>
  <w:abstractNum w:abstractNumId="8">
    <w:nsid w:val="FFFFFF88"/>
    <w:multiLevelType w:val="singleLevel"/>
    <w:tmpl w:val="3F82E488"/>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AA947146"/>
    <w:lvl w:ilvl="0">
      <w:start w:val="1"/>
      <w:numFmt w:val="bullet"/>
      <w:lvlText w:val=""/>
      <w:lvlJc w:val="left"/>
      <w:pPr>
        <w:tabs>
          <w:tab w:val="num" w:pos="360"/>
        </w:tabs>
        <w:ind w:left="360" w:hanging="360"/>
      </w:pPr>
      <w:rPr>
        <w:rFonts w:ascii="Symbol" w:hAnsi="Symbol" w:hint="default"/>
      </w:rPr>
    </w:lvl>
  </w:abstractNum>
  <w:abstractNum w:abstractNumId="10">
    <w:nsid w:val="FFFFFFFB"/>
    <w:multiLevelType w:val="multilevel"/>
    <w:tmpl w:val="4AEA7C52"/>
    <w:lvl w:ilvl="0">
      <w:start w:val="1"/>
      <w:numFmt w:val="decimal"/>
      <w:pStyle w:val="Overskrift1"/>
      <w:lvlText w:val="%1."/>
      <w:legacy w:legacy="1" w:legacySpace="227" w:legacyIndent="0"/>
      <w:lvlJc w:val="left"/>
      <w:rPr>
        <w:rFonts w:cs="Times New Roman"/>
      </w:rPr>
    </w:lvl>
    <w:lvl w:ilvl="1">
      <w:start w:val="1"/>
      <w:numFmt w:val="decimal"/>
      <w:pStyle w:val="Overskrift2"/>
      <w:lvlText w:val="%1.%2"/>
      <w:legacy w:legacy="1" w:legacySpace="144" w:legacyIndent="0"/>
      <w:lvlJc w:val="left"/>
      <w:rPr>
        <w:rFonts w:ascii="Times New Roman" w:hAnsi="Times New Roman" w:cs="Times New Roman" w:hint="default"/>
      </w:rPr>
    </w:lvl>
    <w:lvl w:ilvl="2">
      <w:start w:val="1"/>
      <w:numFmt w:val="decimal"/>
      <w:pStyle w:val="Overskrift3"/>
      <w:lvlText w:val="%1.%2.%3"/>
      <w:legacy w:legacy="1" w:legacySpace="144" w:legacyIndent="0"/>
      <w:lvlJc w:val="left"/>
      <w:rPr>
        <w:rFonts w:cs="Times New Roman"/>
      </w:rPr>
    </w:lvl>
    <w:lvl w:ilvl="3">
      <w:start w:val="1"/>
      <w:numFmt w:val="decimal"/>
      <w:pStyle w:val="Overskrift4"/>
      <w:lvlText w:val="%1.%2.%3.%4"/>
      <w:legacy w:legacy="1" w:legacySpace="144" w:legacyIndent="0"/>
      <w:lvlJc w:val="left"/>
      <w:rPr>
        <w:rFonts w:cs="Times New Roman"/>
      </w:rPr>
    </w:lvl>
    <w:lvl w:ilvl="4">
      <w:start w:val="1"/>
      <w:numFmt w:val="decimal"/>
      <w:lvlText w:val="%1.%2.%3.%4.%5"/>
      <w:legacy w:legacy="1" w:legacySpace="144" w:legacyIndent="0"/>
      <w:lvlJc w:val="left"/>
      <w:rPr>
        <w:rFonts w:cs="Times New Roman"/>
      </w:rPr>
    </w:lvl>
    <w:lvl w:ilvl="5">
      <w:start w:val="1"/>
      <w:numFmt w:val="decimal"/>
      <w:lvlText w:val="%1.%2.%3.%4.%5.%6"/>
      <w:legacy w:legacy="1" w:legacySpace="144" w:legacyIndent="0"/>
      <w:lvlJc w:val="left"/>
      <w:rPr>
        <w:rFonts w:cs="Times New Roman"/>
      </w:rPr>
    </w:lvl>
    <w:lvl w:ilvl="6">
      <w:start w:val="1"/>
      <w:numFmt w:val="decimal"/>
      <w:lvlText w:val="%1.%2.%3.%4.%5.%6.%7"/>
      <w:legacy w:legacy="1" w:legacySpace="144" w:legacyIndent="0"/>
      <w:lvlJc w:val="left"/>
      <w:rPr>
        <w:rFonts w:cs="Times New Roman"/>
      </w:rPr>
    </w:lvl>
    <w:lvl w:ilvl="7">
      <w:start w:val="1"/>
      <w:numFmt w:val="decimal"/>
      <w:lvlText w:val="%1.%2.%3.%4.%5.%6.%7.%8"/>
      <w:legacy w:legacy="1" w:legacySpace="144" w:legacyIndent="0"/>
      <w:lvlJc w:val="left"/>
      <w:rPr>
        <w:rFonts w:cs="Times New Roman"/>
      </w:rPr>
    </w:lvl>
    <w:lvl w:ilvl="8">
      <w:start w:val="1"/>
      <w:numFmt w:val="decimal"/>
      <w:lvlText w:val="%1.%2.%3.%4.%5.%6.%7.%8.%9"/>
      <w:legacy w:legacy="1" w:legacySpace="144" w:legacyIndent="0"/>
      <w:lvlJc w:val="left"/>
      <w:rPr>
        <w:rFonts w:cs="Times New Roman"/>
      </w:rPr>
    </w:lvl>
  </w:abstractNum>
  <w:abstractNum w:abstractNumId="11">
    <w:nsid w:val="015376E8"/>
    <w:multiLevelType w:val="hybridMultilevel"/>
    <w:tmpl w:val="D5443560"/>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2">
    <w:nsid w:val="08AA0757"/>
    <w:multiLevelType w:val="hybridMultilevel"/>
    <w:tmpl w:val="80D03432"/>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3">
    <w:nsid w:val="0CCF0706"/>
    <w:multiLevelType w:val="multilevel"/>
    <w:tmpl w:val="25188F1A"/>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0CE02C9D"/>
    <w:multiLevelType w:val="hybridMultilevel"/>
    <w:tmpl w:val="95AA3D86"/>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15">
    <w:nsid w:val="13001795"/>
    <w:multiLevelType w:val="hybridMultilevel"/>
    <w:tmpl w:val="0B6CAF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nsid w:val="2BF1025A"/>
    <w:multiLevelType w:val="hybridMultilevel"/>
    <w:tmpl w:val="C03897BA"/>
    <w:lvl w:ilvl="0" w:tplc="04140001">
      <w:start w:val="1"/>
      <w:numFmt w:val="bullet"/>
      <w:lvlText w:val=""/>
      <w:lvlJc w:val="left"/>
      <w:pPr>
        <w:ind w:left="720" w:hanging="360"/>
      </w:pPr>
      <w:rPr>
        <w:rFonts w:ascii="Symbol" w:hAnsi="Symbol" w:hint="default"/>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17">
    <w:nsid w:val="34A27805"/>
    <w:multiLevelType w:val="hybridMultilevel"/>
    <w:tmpl w:val="5C48BCE4"/>
    <w:lvl w:ilvl="0" w:tplc="04140001">
      <w:start w:val="1"/>
      <w:numFmt w:val="bullet"/>
      <w:lvlText w:val=""/>
      <w:lvlJc w:val="left"/>
      <w:pPr>
        <w:ind w:left="1425" w:hanging="360"/>
      </w:pPr>
      <w:rPr>
        <w:rFonts w:ascii="Symbol" w:hAnsi="Symbol" w:hint="default"/>
      </w:rPr>
    </w:lvl>
    <w:lvl w:ilvl="1" w:tplc="04140003" w:tentative="1">
      <w:start w:val="1"/>
      <w:numFmt w:val="bullet"/>
      <w:lvlText w:val="o"/>
      <w:lvlJc w:val="left"/>
      <w:pPr>
        <w:ind w:left="2145" w:hanging="360"/>
      </w:pPr>
      <w:rPr>
        <w:rFonts w:ascii="Courier New" w:hAnsi="Courier New" w:hint="default"/>
      </w:rPr>
    </w:lvl>
    <w:lvl w:ilvl="2" w:tplc="04140005" w:tentative="1">
      <w:start w:val="1"/>
      <w:numFmt w:val="bullet"/>
      <w:lvlText w:val=""/>
      <w:lvlJc w:val="left"/>
      <w:pPr>
        <w:ind w:left="2865" w:hanging="360"/>
      </w:pPr>
      <w:rPr>
        <w:rFonts w:ascii="Wingdings" w:hAnsi="Wingdings" w:hint="default"/>
      </w:rPr>
    </w:lvl>
    <w:lvl w:ilvl="3" w:tplc="04140001" w:tentative="1">
      <w:start w:val="1"/>
      <w:numFmt w:val="bullet"/>
      <w:lvlText w:val=""/>
      <w:lvlJc w:val="left"/>
      <w:pPr>
        <w:ind w:left="3585" w:hanging="360"/>
      </w:pPr>
      <w:rPr>
        <w:rFonts w:ascii="Symbol" w:hAnsi="Symbol" w:hint="default"/>
      </w:rPr>
    </w:lvl>
    <w:lvl w:ilvl="4" w:tplc="04140003" w:tentative="1">
      <w:start w:val="1"/>
      <w:numFmt w:val="bullet"/>
      <w:lvlText w:val="o"/>
      <w:lvlJc w:val="left"/>
      <w:pPr>
        <w:ind w:left="4305" w:hanging="360"/>
      </w:pPr>
      <w:rPr>
        <w:rFonts w:ascii="Courier New" w:hAnsi="Courier New" w:hint="default"/>
      </w:rPr>
    </w:lvl>
    <w:lvl w:ilvl="5" w:tplc="04140005" w:tentative="1">
      <w:start w:val="1"/>
      <w:numFmt w:val="bullet"/>
      <w:lvlText w:val=""/>
      <w:lvlJc w:val="left"/>
      <w:pPr>
        <w:ind w:left="5025" w:hanging="360"/>
      </w:pPr>
      <w:rPr>
        <w:rFonts w:ascii="Wingdings" w:hAnsi="Wingdings" w:hint="default"/>
      </w:rPr>
    </w:lvl>
    <w:lvl w:ilvl="6" w:tplc="04140001" w:tentative="1">
      <w:start w:val="1"/>
      <w:numFmt w:val="bullet"/>
      <w:lvlText w:val=""/>
      <w:lvlJc w:val="left"/>
      <w:pPr>
        <w:ind w:left="5745" w:hanging="360"/>
      </w:pPr>
      <w:rPr>
        <w:rFonts w:ascii="Symbol" w:hAnsi="Symbol" w:hint="default"/>
      </w:rPr>
    </w:lvl>
    <w:lvl w:ilvl="7" w:tplc="04140003" w:tentative="1">
      <w:start w:val="1"/>
      <w:numFmt w:val="bullet"/>
      <w:lvlText w:val="o"/>
      <w:lvlJc w:val="left"/>
      <w:pPr>
        <w:ind w:left="6465" w:hanging="360"/>
      </w:pPr>
      <w:rPr>
        <w:rFonts w:ascii="Courier New" w:hAnsi="Courier New" w:hint="default"/>
      </w:rPr>
    </w:lvl>
    <w:lvl w:ilvl="8" w:tplc="04140005" w:tentative="1">
      <w:start w:val="1"/>
      <w:numFmt w:val="bullet"/>
      <w:lvlText w:val=""/>
      <w:lvlJc w:val="left"/>
      <w:pPr>
        <w:ind w:left="7185" w:hanging="360"/>
      </w:pPr>
      <w:rPr>
        <w:rFonts w:ascii="Wingdings" w:hAnsi="Wingdings" w:hint="default"/>
      </w:rPr>
    </w:lvl>
  </w:abstractNum>
  <w:abstractNum w:abstractNumId="18">
    <w:nsid w:val="3A6F03F3"/>
    <w:multiLevelType w:val="hybridMultilevel"/>
    <w:tmpl w:val="5432775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nsid w:val="3BF43676"/>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20">
    <w:nsid w:val="3C31580E"/>
    <w:multiLevelType w:val="hybridMultilevel"/>
    <w:tmpl w:val="620E2034"/>
    <w:lvl w:ilvl="0" w:tplc="7FCAC8B6">
      <w:start w:val="1"/>
      <w:numFmt w:val="decimal"/>
      <w:lvlText w:val="%1)"/>
      <w:lvlJc w:val="left"/>
      <w:pPr>
        <w:ind w:left="1065" w:hanging="360"/>
      </w:pPr>
      <w:rPr>
        <w:rFonts w:cs="Times New Roman" w:hint="default"/>
      </w:rPr>
    </w:lvl>
    <w:lvl w:ilvl="1" w:tplc="04140019" w:tentative="1">
      <w:start w:val="1"/>
      <w:numFmt w:val="lowerLetter"/>
      <w:lvlText w:val="%2."/>
      <w:lvlJc w:val="left"/>
      <w:pPr>
        <w:ind w:left="1785" w:hanging="360"/>
      </w:pPr>
      <w:rPr>
        <w:rFonts w:cs="Times New Roman"/>
      </w:rPr>
    </w:lvl>
    <w:lvl w:ilvl="2" w:tplc="0414001B" w:tentative="1">
      <w:start w:val="1"/>
      <w:numFmt w:val="lowerRoman"/>
      <w:lvlText w:val="%3."/>
      <w:lvlJc w:val="right"/>
      <w:pPr>
        <w:ind w:left="2505" w:hanging="180"/>
      </w:pPr>
      <w:rPr>
        <w:rFonts w:cs="Times New Roman"/>
      </w:rPr>
    </w:lvl>
    <w:lvl w:ilvl="3" w:tplc="0414000F" w:tentative="1">
      <w:start w:val="1"/>
      <w:numFmt w:val="decimal"/>
      <w:lvlText w:val="%4."/>
      <w:lvlJc w:val="left"/>
      <w:pPr>
        <w:ind w:left="3225" w:hanging="360"/>
      </w:pPr>
      <w:rPr>
        <w:rFonts w:cs="Times New Roman"/>
      </w:rPr>
    </w:lvl>
    <w:lvl w:ilvl="4" w:tplc="04140019" w:tentative="1">
      <w:start w:val="1"/>
      <w:numFmt w:val="lowerLetter"/>
      <w:lvlText w:val="%5."/>
      <w:lvlJc w:val="left"/>
      <w:pPr>
        <w:ind w:left="3945" w:hanging="360"/>
      </w:pPr>
      <w:rPr>
        <w:rFonts w:cs="Times New Roman"/>
      </w:rPr>
    </w:lvl>
    <w:lvl w:ilvl="5" w:tplc="0414001B" w:tentative="1">
      <w:start w:val="1"/>
      <w:numFmt w:val="lowerRoman"/>
      <w:lvlText w:val="%6."/>
      <w:lvlJc w:val="right"/>
      <w:pPr>
        <w:ind w:left="4665" w:hanging="180"/>
      </w:pPr>
      <w:rPr>
        <w:rFonts w:cs="Times New Roman"/>
      </w:rPr>
    </w:lvl>
    <w:lvl w:ilvl="6" w:tplc="0414000F" w:tentative="1">
      <w:start w:val="1"/>
      <w:numFmt w:val="decimal"/>
      <w:lvlText w:val="%7."/>
      <w:lvlJc w:val="left"/>
      <w:pPr>
        <w:ind w:left="5385" w:hanging="360"/>
      </w:pPr>
      <w:rPr>
        <w:rFonts w:cs="Times New Roman"/>
      </w:rPr>
    </w:lvl>
    <w:lvl w:ilvl="7" w:tplc="04140019" w:tentative="1">
      <w:start w:val="1"/>
      <w:numFmt w:val="lowerLetter"/>
      <w:lvlText w:val="%8."/>
      <w:lvlJc w:val="left"/>
      <w:pPr>
        <w:ind w:left="6105" w:hanging="360"/>
      </w:pPr>
      <w:rPr>
        <w:rFonts w:cs="Times New Roman"/>
      </w:rPr>
    </w:lvl>
    <w:lvl w:ilvl="8" w:tplc="0414001B" w:tentative="1">
      <w:start w:val="1"/>
      <w:numFmt w:val="lowerRoman"/>
      <w:lvlText w:val="%9."/>
      <w:lvlJc w:val="right"/>
      <w:pPr>
        <w:ind w:left="6825" w:hanging="180"/>
      </w:pPr>
      <w:rPr>
        <w:rFonts w:cs="Times New Roman"/>
      </w:rPr>
    </w:lvl>
  </w:abstractNum>
  <w:abstractNum w:abstractNumId="21">
    <w:nsid w:val="421B50F2"/>
    <w:multiLevelType w:val="hybridMultilevel"/>
    <w:tmpl w:val="33D4D2E8"/>
    <w:lvl w:ilvl="0" w:tplc="0414000F">
      <w:start w:val="1"/>
      <w:numFmt w:val="decimal"/>
      <w:lvlText w:val="%1."/>
      <w:lvlJc w:val="left"/>
      <w:pPr>
        <w:ind w:left="1260" w:hanging="360"/>
      </w:pPr>
    </w:lvl>
    <w:lvl w:ilvl="1" w:tplc="04140019" w:tentative="1">
      <w:start w:val="1"/>
      <w:numFmt w:val="lowerLetter"/>
      <w:lvlText w:val="%2."/>
      <w:lvlJc w:val="left"/>
      <w:pPr>
        <w:ind w:left="1980" w:hanging="360"/>
      </w:pPr>
    </w:lvl>
    <w:lvl w:ilvl="2" w:tplc="0414001B" w:tentative="1">
      <w:start w:val="1"/>
      <w:numFmt w:val="lowerRoman"/>
      <w:lvlText w:val="%3."/>
      <w:lvlJc w:val="right"/>
      <w:pPr>
        <w:ind w:left="2700" w:hanging="180"/>
      </w:pPr>
    </w:lvl>
    <w:lvl w:ilvl="3" w:tplc="0414000F" w:tentative="1">
      <w:start w:val="1"/>
      <w:numFmt w:val="decimal"/>
      <w:lvlText w:val="%4."/>
      <w:lvlJc w:val="left"/>
      <w:pPr>
        <w:ind w:left="3420" w:hanging="360"/>
      </w:pPr>
    </w:lvl>
    <w:lvl w:ilvl="4" w:tplc="04140019" w:tentative="1">
      <w:start w:val="1"/>
      <w:numFmt w:val="lowerLetter"/>
      <w:lvlText w:val="%5."/>
      <w:lvlJc w:val="left"/>
      <w:pPr>
        <w:ind w:left="4140" w:hanging="360"/>
      </w:pPr>
    </w:lvl>
    <w:lvl w:ilvl="5" w:tplc="0414001B" w:tentative="1">
      <w:start w:val="1"/>
      <w:numFmt w:val="lowerRoman"/>
      <w:lvlText w:val="%6."/>
      <w:lvlJc w:val="right"/>
      <w:pPr>
        <w:ind w:left="4860" w:hanging="180"/>
      </w:pPr>
    </w:lvl>
    <w:lvl w:ilvl="6" w:tplc="0414000F" w:tentative="1">
      <w:start w:val="1"/>
      <w:numFmt w:val="decimal"/>
      <w:lvlText w:val="%7."/>
      <w:lvlJc w:val="left"/>
      <w:pPr>
        <w:ind w:left="5580" w:hanging="360"/>
      </w:pPr>
    </w:lvl>
    <w:lvl w:ilvl="7" w:tplc="04140019" w:tentative="1">
      <w:start w:val="1"/>
      <w:numFmt w:val="lowerLetter"/>
      <w:lvlText w:val="%8."/>
      <w:lvlJc w:val="left"/>
      <w:pPr>
        <w:ind w:left="6300" w:hanging="360"/>
      </w:pPr>
    </w:lvl>
    <w:lvl w:ilvl="8" w:tplc="0414001B" w:tentative="1">
      <w:start w:val="1"/>
      <w:numFmt w:val="lowerRoman"/>
      <w:lvlText w:val="%9."/>
      <w:lvlJc w:val="right"/>
      <w:pPr>
        <w:ind w:left="7020" w:hanging="180"/>
      </w:pPr>
    </w:lvl>
  </w:abstractNum>
  <w:abstractNum w:abstractNumId="22">
    <w:nsid w:val="456D203C"/>
    <w:multiLevelType w:val="hybridMultilevel"/>
    <w:tmpl w:val="11F89E5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nsid w:val="493D5F77"/>
    <w:multiLevelType w:val="hybridMultilevel"/>
    <w:tmpl w:val="6A70C3C8"/>
    <w:lvl w:ilvl="0" w:tplc="EE7A3DB2">
      <w:start w:val="1"/>
      <w:numFmt w:val="decimal"/>
      <w:lvlText w:val="%1."/>
      <w:lvlJc w:val="left"/>
      <w:pPr>
        <w:ind w:left="502" w:hanging="360"/>
      </w:pPr>
      <w:rPr>
        <w:rFonts w:hint="default"/>
      </w:rPr>
    </w:lvl>
    <w:lvl w:ilvl="1" w:tplc="04140019" w:tentative="1">
      <w:start w:val="1"/>
      <w:numFmt w:val="lowerLetter"/>
      <w:lvlText w:val="%2."/>
      <w:lvlJc w:val="left"/>
      <w:pPr>
        <w:ind w:left="1260" w:hanging="360"/>
      </w:pPr>
    </w:lvl>
    <w:lvl w:ilvl="2" w:tplc="0414001B" w:tentative="1">
      <w:start w:val="1"/>
      <w:numFmt w:val="lowerRoman"/>
      <w:lvlText w:val="%3."/>
      <w:lvlJc w:val="right"/>
      <w:pPr>
        <w:ind w:left="1980" w:hanging="180"/>
      </w:pPr>
    </w:lvl>
    <w:lvl w:ilvl="3" w:tplc="0414000F" w:tentative="1">
      <w:start w:val="1"/>
      <w:numFmt w:val="decimal"/>
      <w:lvlText w:val="%4."/>
      <w:lvlJc w:val="left"/>
      <w:pPr>
        <w:ind w:left="2700" w:hanging="360"/>
      </w:pPr>
    </w:lvl>
    <w:lvl w:ilvl="4" w:tplc="04140019" w:tentative="1">
      <w:start w:val="1"/>
      <w:numFmt w:val="lowerLetter"/>
      <w:lvlText w:val="%5."/>
      <w:lvlJc w:val="left"/>
      <w:pPr>
        <w:ind w:left="3420" w:hanging="360"/>
      </w:pPr>
    </w:lvl>
    <w:lvl w:ilvl="5" w:tplc="0414001B" w:tentative="1">
      <w:start w:val="1"/>
      <w:numFmt w:val="lowerRoman"/>
      <w:lvlText w:val="%6."/>
      <w:lvlJc w:val="right"/>
      <w:pPr>
        <w:ind w:left="4140" w:hanging="180"/>
      </w:pPr>
    </w:lvl>
    <w:lvl w:ilvl="6" w:tplc="0414000F" w:tentative="1">
      <w:start w:val="1"/>
      <w:numFmt w:val="decimal"/>
      <w:lvlText w:val="%7."/>
      <w:lvlJc w:val="left"/>
      <w:pPr>
        <w:ind w:left="4860" w:hanging="360"/>
      </w:pPr>
    </w:lvl>
    <w:lvl w:ilvl="7" w:tplc="04140019" w:tentative="1">
      <w:start w:val="1"/>
      <w:numFmt w:val="lowerLetter"/>
      <w:lvlText w:val="%8."/>
      <w:lvlJc w:val="left"/>
      <w:pPr>
        <w:ind w:left="5580" w:hanging="360"/>
      </w:pPr>
    </w:lvl>
    <w:lvl w:ilvl="8" w:tplc="0414001B" w:tentative="1">
      <w:start w:val="1"/>
      <w:numFmt w:val="lowerRoman"/>
      <w:lvlText w:val="%9."/>
      <w:lvlJc w:val="right"/>
      <w:pPr>
        <w:ind w:left="6300" w:hanging="180"/>
      </w:pPr>
    </w:lvl>
  </w:abstractNum>
  <w:abstractNum w:abstractNumId="24">
    <w:nsid w:val="49D12C15"/>
    <w:multiLevelType w:val="hybridMultilevel"/>
    <w:tmpl w:val="A1ACD1DA"/>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5">
    <w:nsid w:val="4A851FFE"/>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6">
    <w:nsid w:val="4FE66FB7"/>
    <w:multiLevelType w:val="multilevel"/>
    <w:tmpl w:val="0414001F"/>
    <w:lvl w:ilvl="0">
      <w:start w:val="1"/>
      <w:numFmt w:val="decimal"/>
      <w:lvlText w:val="%1."/>
      <w:lvlJc w:val="left"/>
      <w:pPr>
        <w:ind w:left="360" w:hanging="360"/>
      </w:pPr>
      <w:rPr>
        <w:rFonts w:cs="Times New Roman"/>
      </w:rPr>
    </w:lvl>
    <w:lvl w:ilvl="1">
      <w:start w:val="1"/>
      <w:numFmt w:val="decimal"/>
      <w:lvlText w:val="%1.%2."/>
      <w:lvlJc w:val="left"/>
      <w:pPr>
        <w:ind w:left="792" w:hanging="432"/>
      </w:pPr>
      <w:rPr>
        <w:rFonts w:cs="Times New Roman"/>
      </w:rPr>
    </w:lvl>
    <w:lvl w:ilvl="2">
      <w:start w:val="1"/>
      <w:numFmt w:val="decimal"/>
      <w:lvlText w:val="%1.%2.%3."/>
      <w:lvlJc w:val="left"/>
      <w:pPr>
        <w:ind w:left="1224" w:hanging="504"/>
      </w:pPr>
      <w:rPr>
        <w:rFonts w:cs="Times New Roman"/>
      </w:rPr>
    </w:lvl>
    <w:lvl w:ilvl="3">
      <w:start w:val="1"/>
      <w:numFmt w:val="decimal"/>
      <w:lvlText w:val="%1.%2.%3.%4."/>
      <w:lvlJc w:val="left"/>
      <w:pPr>
        <w:ind w:left="1728" w:hanging="648"/>
      </w:pPr>
      <w:rPr>
        <w:rFonts w:cs="Times New Roman"/>
      </w:rPr>
    </w:lvl>
    <w:lvl w:ilvl="4">
      <w:start w:val="1"/>
      <w:numFmt w:val="decimal"/>
      <w:lvlText w:val="%1.%2.%3.%4.%5."/>
      <w:lvlJc w:val="left"/>
      <w:pPr>
        <w:ind w:left="2232" w:hanging="792"/>
      </w:pPr>
      <w:rPr>
        <w:rFonts w:cs="Times New Roman"/>
      </w:rPr>
    </w:lvl>
    <w:lvl w:ilvl="5">
      <w:start w:val="1"/>
      <w:numFmt w:val="decimal"/>
      <w:lvlText w:val="%1.%2.%3.%4.%5.%6."/>
      <w:lvlJc w:val="left"/>
      <w:pPr>
        <w:ind w:left="2736" w:hanging="936"/>
      </w:pPr>
      <w:rPr>
        <w:rFonts w:cs="Times New Roman"/>
      </w:rPr>
    </w:lvl>
    <w:lvl w:ilvl="6">
      <w:start w:val="1"/>
      <w:numFmt w:val="decimal"/>
      <w:lvlText w:val="%1.%2.%3.%4.%5.%6.%7."/>
      <w:lvlJc w:val="left"/>
      <w:pPr>
        <w:ind w:left="3240" w:hanging="1080"/>
      </w:pPr>
      <w:rPr>
        <w:rFonts w:cs="Times New Roman"/>
      </w:rPr>
    </w:lvl>
    <w:lvl w:ilvl="7">
      <w:start w:val="1"/>
      <w:numFmt w:val="decimal"/>
      <w:lvlText w:val="%1.%2.%3.%4.%5.%6.%7.%8."/>
      <w:lvlJc w:val="left"/>
      <w:pPr>
        <w:ind w:left="3744" w:hanging="1224"/>
      </w:pPr>
      <w:rPr>
        <w:rFonts w:cs="Times New Roman"/>
      </w:rPr>
    </w:lvl>
    <w:lvl w:ilvl="8">
      <w:start w:val="1"/>
      <w:numFmt w:val="decimal"/>
      <w:lvlText w:val="%1.%2.%3.%4.%5.%6.%7.%8.%9."/>
      <w:lvlJc w:val="left"/>
      <w:pPr>
        <w:ind w:left="4320" w:hanging="1440"/>
      </w:pPr>
      <w:rPr>
        <w:rFonts w:cs="Times New Roman"/>
      </w:rPr>
    </w:lvl>
  </w:abstractNum>
  <w:abstractNum w:abstractNumId="27">
    <w:nsid w:val="53577D03"/>
    <w:multiLevelType w:val="hybridMultilevel"/>
    <w:tmpl w:val="474EC740"/>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28">
    <w:nsid w:val="55CB21F3"/>
    <w:multiLevelType w:val="hybridMultilevel"/>
    <w:tmpl w:val="5B46FDC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nsid w:val="5DCC1462"/>
    <w:multiLevelType w:val="hybridMultilevel"/>
    <w:tmpl w:val="30E658D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0">
    <w:nsid w:val="5DF601C4"/>
    <w:multiLevelType w:val="hybridMultilevel"/>
    <w:tmpl w:val="FBDCD55A"/>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1">
    <w:nsid w:val="65943075"/>
    <w:multiLevelType w:val="hybridMultilevel"/>
    <w:tmpl w:val="4D54E4BA"/>
    <w:lvl w:ilvl="0" w:tplc="0414000F">
      <w:start w:val="1"/>
      <w:numFmt w:val="decimal"/>
      <w:lvlText w:val="%1."/>
      <w:lvlJc w:val="left"/>
      <w:pPr>
        <w:ind w:left="720" w:hanging="360"/>
      </w:pPr>
      <w:rPr>
        <w:rFonts w:cs="Times New Roman"/>
      </w:rPr>
    </w:lvl>
    <w:lvl w:ilvl="1" w:tplc="04140019" w:tentative="1">
      <w:start w:val="1"/>
      <w:numFmt w:val="lowerLetter"/>
      <w:lvlText w:val="%2."/>
      <w:lvlJc w:val="left"/>
      <w:pPr>
        <w:ind w:left="1440" w:hanging="360"/>
      </w:pPr>
      <w:rPr>
        <w:rFonts w:cs="Times New Roman"/>
      </w:rPr>
    </w:lvl>
    <w:lvl w:ilvl="2" w:tplc="0414001B" w:tentative="1">
      <w:start w:val="1"/>
      <w:numFmt w:val="lowerRoman"/>
      <w:lvlText w:val="%3."/>
      <w:lvlJc w:val="right"/>
      <w:pPr>
        <w:ind w:left="2160" w:hanging="180"/>
      </w:pPr>
      <w:rPr>
        <w:rFonts w:cs="Times New Roman"/>
      </w:rPr>
    </w:lvl>
    <w:lvl w:ilvl="3" w:tplc="0414000F" w:tentative="1">
      <w:start w:val="1"/>
      <w:numFmt w:val="decimal"/>
      <w:lvlText w:val="%4."/>
      <w:lvlJc w:val="left"/>
      <w:pPr>
        <w:ind w:left="2880" w:hanging="360"/>
      </w:pPr>
      <w:rPr>
        <w:rFonts w:cs="Times New Roman"/>
      </w:rPr>
    </w:lvl>
    <w:lvl w:ilvl="4" w:tplc="04140019" w:tentative="1">
      <w:start w:val="1"/>
      <w:numFmt w:val="lowerLetter"/>
      <w:lvlText w:val="%5."/>
      <w:lvlJc w:val="left"/>
      <w:pPr>
        <w:ind w:left="3600" w:hanging="360"/>
      </w:pPr>
      <w:rPr>
        <w:rFonts w:cs="Times New Roman"/>
      </w:rPr>
    </w:lvl>
    <w:lvl w:ilvl="5" w:tplc="0414001B" w:tentative="1">
      <w:start w:val="1"/>
      <w:numFmt w:val="lowerRoman"/>
      <w:lvlText w:val="%6."/>
      <w:lvlJc w:val="right"/>
      <w:pPr>
        <w:ind w:left="4320" w:hanging="180"/>
      </w:pPr>
      <w:rPr>
        <w:rFonts w:cs="Times New Roman"/>
      </w:rPr>
    </w:lvl>
    <w:lvl w:ilvl="6" w:tplc="0414000F" w:tentative="1">
      <w:start w:val="1"/>
      <w:numFmt w:val="decimal"/>
      <w:lvlText w:val="%7."/>
      <w:lvlJc w:val="left"/>
      <w:pPr>
        <w:ind w:left="5040" w:hanging="360"/>
      </w:pPr>
      <w:rPr>
        <w:rFonts w:cs="Times New Roman"/>
      </w:rPr>
    </w:lvl>
    <w:lvl w:ilvl="7" w:tplc="04140019" w:tentative="1">
      <w:start w:val="1"/>
      <w:numFmt w:val="lowerLetter"/>
      <w:lvlText w:val="%8."/>
      <w:lvlJc w:val="left"/>
      <w:pPr>
        <w:ind w:left="5760" w:hanging="360"/>
      </w:pPr>
      <w:rPr>
        <w:rFonts w:cs="Times New Roman"/>
      </w:rPr>
    </w:lvl>
    <w:lvl w:ilvl="8" w:tplc="0414001B" w:tentative="1">
      <w:start w:val="1"/>
      <w:numFmt w:val="lowerRoman"/>
      <w:lvlText w:val="%9."/>
      <w:lvlJc w:val="right"/>
      <w:pPr>
        <w:ind w:left="6480" w:hanging="180"/>
      </w:pPr>
      <w:rPr>
        <w:rFonts w:cs="Times New Roman"/>
      </w:rPr>
    </w:lvl>
  </w:abstractNum>
  <w:abstractNum w:abstractNumId="32">
    <w:nsid w:val="6FE60F0C"/>
    <w:multiLevelType w:val="hybridMultilevel"/>
    <w:tmpl w:val="C7CC8E18"/>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3">
    <w:nsid w:val="7AA601A6"/>
    <w:multiLevelType w:val="hybridMultilevel"/>
    <w:tmpl w:val="C0EA4844"/>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34">
    <w:nsid w:val="7C104B9F"/>
    <w:multiLevelType w:val="hybridMultilevel"/>
    <w:tmpl w:val="B40A7C3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5">
    <w:nsid w:val="7EB5296E"/>
    <w:multiLevelType w:val="hybridMultilevel"/>
    <w:tmpl w:val="53AA1FC4"/>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hint="default"/>
      </w:rPr>
    </w:lvl>
    <w:lvl w:ilvl="8" w:tplc="04140005" w:tentative="1">
      <w:start w:val="1"/>
      <w:numFmt w:val="bullet"/>
      <w:lvlText w:val=""/>
      <w:lvlJc w:val="left"/>
      <w:pPr>
        <w:ind w:left="7200" w:hanging="360"/>
      </w:pPr>
      <w:rPr>
        <w:rFonts w:ascii="Wingdings" w:hAnsi="Wingdings" w:hint="default"/>
      </w:rPr>
    </w:lvl>
  </w:abstractNum>
  <w:num w:numId="1">
    <w:abstractNumId w:val="10"/>
  </w:num>
  <w:num w:numId="2">
    <w:abstractNumId w:val="20"/>
  </w:num>
  <w:num w:numId="3">
    <w:abstractNumId w:val="19"/>
  </w:num>
  <w:num w:numId="4">
    <w:abstractNumId w:val="28"/>
  </w:num>
  <w:num w:numId="5">
    <w:abstractNumId w:val="17"/>
  </w:num>
  <w:num w:numId="6">
    <w:abstractNumId w:val="18"/>
  </w:num>
  <w:num w:numId="7">
    <w:abstractNumId w:val="15"/>
  </w:num>
  <w:num w:numId="8">
    <w:abstractNumId w:val="27"/>
  </w:num>
  <w:num w:numId="9">
    <w:abstractNumId w:val="34"/>
  </w:num>
  <w:num w:numId="10">
    <w:abstractNumId w:val="16"/>
  </w:num>
  <w:num w:numId="11">
    <w:abstractNumId w:val="12"/>
  </w:num>
  <w:num w:numId="12">
    <w:abstractNumId w:val="31"/>
  </w:num>
  <w:num w:numId="13">
    <w:abstractNumId w:val="25"/>
  </w:num>
  <w:num w:numId="14">
    <w:abstractNumId w:val="35"/>
  </w:num>
  <w:num w:numId="15">
    <w:abstractNumId w:val="22"/>
  </w:num>
  <w:num w:numId="16">
    <w:abstractNumId w:val="26"/>
  </w:num>
  <w:num w:numId="17">
    <w:abstractNumId w:val="10"/>
    <w:lvlOverride w:ilvl="0">
      <w:startOverride w:val="1"/>
    </w:lvlOverride>
  </w:num>
  <w:num w:numId="18">
    <w:abstractNumId w:val="9"/>
  </w:num>
  <w:num w:numId="19">
    <w:abstractNumId w:val="7"/>
  </w:num>
  <w:num w:numId="20">
    <w:abstractNumId w:val="6"/>
  </w:num>
  <w:num w:numId="21">
    <w:abstractNumId w:val="5"/>
  </w:num>
  <w:num w:numId="22">
    <w:abstractNumId w:val="4"/>
  </w:num>
  <w:num w:numId="23">
    <w:abstractNumId w:val="8"/>
  </w:num>
  <w:num w:numId="24">
    <w:abstractNumId w:val="3"/>
  </w:num>
  <w:num w:numId="25">
    <w:abstractNumId w:val="2"/>
  </w:num>
  <w:num w:numId="26">
    <w:abstractNumId w:val="1"/>
  </w:num>
  <w:num w:numId="27">
    <w:abstractNumId w:val="0"/>
  </w:num>
  <w:num w:numId="28">
    <w:abstractNumId w:val="30"/>
  </w:num>
  <w:num w:numId="29">
    <w:abstractNumId w:val="23"/>
  </w:num>
  <w:num w:numId="30">
    <w:abstractNumId w:val="32"/>
  </w:num>
  <w:num w:numId="31">
    <w:abstractNumId w:val="13"/>
  </w:num>
  <w:num w:numId="32">
    <w:abstractNumId w:val="21"/>
  </w:num>
  <w:num w:numId="33">
    <w:abstractNumId w:val="11"/>
  </w:num>
  <w:num w:numId="34">
    <w:abstractNumId w:val="29"/>
  </w:num>
  <w:num w:numId="35">
    <w:abstractNumId w:val="33"/>
  </w:num>
  <w:num w:numId="36">
    <w:abstractNumId w:val="14"/>
  </w:num>
  <w:num w:numId="37">
    <w:abstractNumId w:val="2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drawingGridHorizontalSpacing w:val="241"/>
  <w:characterSpacingControl w:val="doNotCompress"/>
  <w:footnotePr>
    <w:footnote w:id="-1"/>
    <w:footnote w:id="0"/>
  </w:footnotePr>
  <w:endnotePr>
    <w:endnote w:id="-1"/>
    <w:endnote w:id="0"/>
  </w:endnotePr>
  <w:compat/>
  <w:rsids>
    <w:rsidRoot w:val="009C0521"/>
    <w:rsid w:val="00007E08"/>
    <w:rsid w:val="00011D64"/>
    <w:rsid w:val="000143B2"/>
    <w:rsid w:val="00075FD2"/>
    <w:rsid w:val="000C06B4"/>
    <w:rsid w:val="000E3628"/>
    <w:rsid w:val="000F2C53"/>
    <w:rsid w:val="000F3583"/>
    <w:rsid w:val="000F6853"/>
    <w:rsid w:val="000F697E"/>
    <w:rsid w:val="0011278C"/>
    <w:rsid w:val="00121253"/>
    <w:rsid w:val="00125398"/>
    <w:rsid w:val="00153AE9"/>
    <w:rsid w:val="001639E2"/>
    <w:rsid w:val="0018134B"/>
    <w:rsid w:val="001813E2"/>
    <w:rsid w:val="001934CB"/>
    <w:rsid w:val="001B2E69"/>
    <w:rsid w:val="001C5BAB"/>
    <w:rsid w:val="001D1151"/>
    <w:rsid w:val="001E445B"/>
    <w:rsid w:val="001E5C2F"/>
    <w:rsid w:val="001F7DFB"/>
    <w:rsid w:val="0020170A"/>
    <w:rsid w:val="0020529F"/>
    <w:rsid w:val="002055A7"/>
    <w:rsid w:val="00210CF4"/>
    <w:rsid w:val="00211A86"/>
    <w:rsid w:val="00217225"/>
    <w:rsid w:val="0022007C"/>
    <w:rsid w:val="002512E8"/>
    <w:rsid w:val="002556E2"/>
    <w:rsid w:val="002B53AF"/>
    <w:rsid w:val="002C25A9"/>
    <w:rsid w:val="002D5D24"/>
    <w:rsid w:val="002F22DB"/>
    <w:rsid w:val="002F4629"/>
    <w:rsid w:val="002F59CC"/>
    <w:rsid w:val="002F5E69"/>
    <w:rsid w:val="00323936"/>
    <w:rsid w:val="00327420"/>
    <w:rsid w:val="00333852"/>
    <w:rsid w:val="003529B9"/>
    <w:rsid w:val="0037768C"/>
    <w:rsid w:val="0038017E"/>
    <w:rsid w:val="00380E2A"/>
    <w:rsid w:val="003A04A7"/>
    <w:rsid w:val="003A245C"/>
    <w:rsid w:val="003A4BAF"/>
    <w:rsid w:val="003B47ED"/>
    <w:rsid w:val="003F0396"/>
    <w:rsid w:val="003F1942"/>
    <w:rsid w:val="004221E1"/>
    <w:rsid w:val="00435290"/>
    <w:rsid w:val="00447360"/>
    <w:rsid w:val="00461D83"/>
    <w:rsid w:val="00466795"/>
    <w:rsid w:val="00490737"/>
    <w:rsid w:val="00491063"/>
    <w:rsid w:val="004914BC"/>
    <w:rsid w:val="00496FDB"/>
    <w:rsid w:val="004A17AE"/>
    <w:rsid w:val="004B25AE"/>
    <w:rsid w:val="004B76FD"/>
    <w:rsid w:val="004D37FC"/>
    <w:rsid w:val="004D665A"/>
    <w:rsid w:val="0050009F"/>
    <w:rsid w:val="00500E4F"/>
    <w:rsid w:val="005049EE"/>
    <w:rsid w:val="00516667"/>
    <w:rsid w:val="00532851"/>
    <w:rsid w:val="005460D5"/>
    <w:rsid w:val="00551748"/>
    <w:rsid w:val="00566926"/>
    <w:rsid w:val="00566DD7"/>
    <w:rsid w:val="005A0D74"/>
    <w:rsid w:val="005A2039"/>
    <w:rsid w:val="005A7807"/>
    <w:rsid w:val="005C2EEC"/>
    <w:rsid w:val="00600F1C"/>
    <w:rsid w:val="006121A7"/>
    <w:rsid w:val="006243AC"/>
    <w:rsid w:val="006304EE"/>
    <w:rsid w:val="00641070"/>
    <w:rsid w:val="006578CD"/>
    <w:rsid w:val="00670BA5"/>
    <w:rsid w:val="00673581"/>
    <w:rsid w:val="006813F7"/>
    <w:rsid w:val="00697657"/>
    <w:rsid w:val="00697689"/>
    <w:rsid w:val="00697F8F"/>
    <w:rsid w:val="006A419F"/>
    <w:rsid w:val="006B3CBF"/>
    <w:rsid w:val="006C3BBC"/>
    <w:rsid w:val="006C6F1E"/>
    <w:rsid w:val="006D222D"/>
    <w:rsid w:val="006D78BE"/>
    <w:rsid w:val="006E3F82"/>
    <w:rsid w:val="006E5409"/>
    <w:rsid w:val="006E6895"/>
    <w:rsid w:val="006E701B"/>
    <w:rsid w:val="006F147B"/>
    <w:rsid w:val="00704D48"/>
    <w:rsid w:val="0071020A"/>
    <w:rsid w:val="00712BCA"/>
    <w:rsid w:val="007369D3"/>
    <w:rsid w:val="00740816"/>
    <w:rsid w:val="00746493"/>
    <w:rsid w:val="00746807"/>
    <w:rsid w:val="00747D3A"/>
    <w:rsid w:val="007658CC"/>
    <w:rsid w:val="007765E8"/>
    <w:rsid w:val="0077694D"/>
    <w:rsid w:val="0078270C"/>
    <w:rsid w:val="0079594E"/>
    <w:rsid w:val="007A1387"/>
    <w:rsid w:val="007A40A5"/>
    <w:rsid w:val="007B4596"/>
    <w:rsid w:val="007C2132"/>
    <w:rsid w:val="007C4CF2"/>
    <w:rsid w:val="007C6A7A"/>
    <w:rsid w:val="007C7D4C"/>
    <w:rsid w:val="007C7E6D"/>
    <w:rsid w:val="007D0C3E"/>
    <w:rsid w:val="007D3314"/>
    <w:rsid w:val="0080757A"/>
    <w:rsid w:val="008147AD"/>
    <w:rsid w:val="008159BB"/>
    <w:rsid w:val="00821642"/>
    <w:rsid w:val="0084710E"/>
    <w:rsid w:val="00847B04"/>
    <w:rsid w:val="00852CBB"/>
    <w:rsid w:val="008745D3"/>
    <w:rsid w:val="00890DBA"/>
    <w:rsid w:val="00897E04"/>
    <w:rsid w:val="008A0A6B"/>
    <w:rsid w:val="008B169A"/>
    <w:rsid w:val="008C1CE6"/>
    <w:rsid w:val="008D1211"/>
    <w:rsid w:val="008D1AFC"/>
    <w:rsid w:val="008D3246"/>
    <w:rsid w:val="008D32FE"/>
    <w:rsid w:val="008D5AA6"/>
    <w:rsid w:val="008D61CC"/>
    <w:rsid w:val="008E58E0"/>
    <w:rsid w:val="008F5610"/>
    <w:rsid w:val="008F716C"/>
    <w:rsid w:val="0090015C"/>
    <w:rsid w:val="00903E11"/>
    <w:rsid w:val="00914336"/>
    <w:rsid w:val="0092202B"/>
    <w:rsid w:val="009259D1"/>
    <w:rsid w:val="00925DDC"/>
    <w:rsid w:val="0092789E"/>
    <w:rsid w:val="00932432"/>
    <w:rsid w:val="009752EC"/>
    <w:rsid w:val="0097540C"/>
    <w:rsid w:val="00980AA4"/>
    <w:rsid w:val="00980B64"/>
    <w:rsid w:val="0098277B"/>
    <w:rsid w:val="00996616"/>
    <w:rsid w:val="009A526F"/>
    <w:rsid w:val="009A6C47"/>
    <w:rsid w:val="009B51A2"/>
    <w:rsid w:val="009C0521"/>
    <w:rsid w:val="009D43FA"/>
    <w:rsid w:val="009E683B"/>
    <w:rsid w:val="009F2E58"/>
    <w:rsid w:val="009F6B9F"/>
    <w:rsid w:val="00A02E29"/>
    <w:rsid w:val="00A04C26"/>
    <w:rsid w:val="00A1034A"/>
    <w:rsid w:val="00A14CD1"/>
    <w:rsid w:val="00A17C90"/>
    <w:rsid w:val="00A35E06"/>
    <w:rsid w:val="00A36341"/>
    <w:rsid w:val="00A3697A"/>
    <w:rsid w:val="00A3719F"/>
    <w:rsid w:val="00A40B23"/>
    <w:rsid w:val="00A47BF9"/>
    <w:rsid w:val="00A6480E"/>
    <w:rsid w:val="00A6662A"/>
    <w:rsid w:val="00A71D56"/>
    <w:rsid w:val="00A7203A"/>
    <w:rsid w:val="00A876C1"/>
    <w:rsid w:val="00A87F72"/>
    <w:rsid w:val="00A92B93"/>
    <w:rsid w:val="00A932CC"/>
    <w:rsid w:val="00AB3943"/>
    <w:rsid w:val="00AC7DC9"/>
    <w:rsid w:val="00AD05CB"/>
    <w:rsid w:val="00AF47C4"/>
    <w:rsid w:val="00AF7D1C"/>
    <w:rsid w:val="00B03511"/>
    <w:rsid w:val="00B10F78"/>
    <w:rsid w:val="00B31A23"/>
    <w:rsid w:val="00B33BBE"/>
    <w:rsid w:val="00B618A9"/>
    <w:rsid w:val="00B62068"/>
    <w:rsid w:val="00B732BE"/>
    <w:rsid w:val="00B9019B"/>
    <w:rsid w:val="00B9529E"/>
    <w:rsid w:val="00BA4599"/>
    <w:rsid w:val="00BB0EB8"/>
    <w:rsid w:val="00BB1A7C"/>
    <w:rsid w:val="00BC0991"/>
    <w:rsid w:val="00BC722A"/>
    <w:rsid w:val="00BD169F"/>
    <w:rsid w:val="00BE59FE"/>
    <w:rsid w:val="00BF7CC1"/>
    <w:rsid w:val="00C00B52"/>
    <w:rsid w:val="00C15658"/>
    <w:rsid w:val="00C16672"/>
    <w:rsid w:val="00C21532"/>
    <w:rsid w:val="00C22A76"/>
    <w:rsid w:val="00C25A07"/>
    <w:rsid w:val="00C40393"/>
    <w:rsid w:val="00C4670C"/>
    <w:rsid w:val="00C561D0"/>
    <w:rsid w:val="00C65334"/>
    <w:rsid w:val="00C666AB"/>
    <w:rsid w:val="00C66913"/>
    <w:rsid w:val="00C7415B"/>
    <w:rsid w:val="00C87B0A"/>
    <w:rsid w:val="00C96D46"/>
    <w:rsid w:val="00C9715F"/>
    <w:rsid w:val="00CA401C"/>
    <w:rsid w:val="00CA7F4F"/>
    <w:rsid w:val="00CE7902"/>
    <w:rsid w:val="00CF5691"/>
    <w:rsid w:val="00D071B8"/>
    <w:rsid w:val="00D13CA1"/>
    <w:rsid w:val="00D16D86"/>
    <w:rsid w:val="00D23406"/>
    <w:rsid w:val="00D23C24"/>
    <w:rsid w:val="00D37159"/>
    <w:rsid w:val="00D37FE6"/>
    <w:rsid w:val="00D44236"/>
    <w:rsid w:val="00D4443C"/>
    <w:rsid w:val="00D47A04"/>
    <w:rsid w:val="00D52CAB"/>
    <w:rsid w:val="00D651EE"/>
    <w:rsid w:val="00D75073"/>
    <w:rsid w:val="00D847F5"/>
    <w:rsid w:val="00D86AE4"/>
    <w:rsid w:val="00DB5462"/>
    <w:rsid w:val="00DC159C"/>
    <w:rsid w:val="00DC3526"/>
    <w:rsid w:val="00DE0F07"/>
    <w:rsid w:val="00DE3E71"/>
    <w:rsid w:val="00DF55E3"/>
    <w:rsid w:val="00E067C0"/>
    <w:rsid w:val="00E0736F"/>
    <w:rsid w:val="00E15142"/>
    <w:rsid w:val="00E20D28"/>
    <w:rsid w:val="00E22B5C"/>
    <w:rsid w:val="00E23B73"/>
    <w:rsid w:val="00E32CFC"/>
    <w:rsid w:val="00E4517D"/>
    <w:rsid w:val="00E53B08"/>
    <w:rsid w:val="00E61A76"/>
    <w:rsid w:val="00E6273E"/>
    <w:rsid w:val="00E64E06"/>
    <w:rsid w:val="00E6715A"/>
    <w:rsid w:val="00E80141"/>
    <w:rsid w:val="00E90F8A"/>
    <w:rsid w:val="00E97C95"/>
    <w:rsid w:val="00EA2553"/>
    <w:rsid w:val="00EB74D8"/>
    <w:rsid w:val="00EE1916"/>
    <w:rsid w:val="00EE5196"/>
    <w:rsid w:val="00EE6025"/>
    <w:rsid w:val="00EF3E2F"/>
    <w:rsid w:val="00EF6897"/>
    <w:rsid w:val="00F44B69"/>
    <w:rsid w:val="00F51041"/>
    <w:rsid w:val="00F61092"/>
    <w:rsid w:val="00F84185"/>
    <w:rsid w:val="00FB01E5"/>
    <w:rsid w:val="00FB0337"/>
    <w:rsid w:val="00FC2BE8"/>
    <w:rsid w:val="00FC58BC"/>
    <w:rsid w:val="00FE3B02"/>
    <w:rsid w:val="00FF3443"/>
    <w:rsid w:val="00FF4FA2"/>
    <w:rsid w:val="00FF7D9A"/>
  </w:rsids>
  <m:mathPr>
    <m:mathFont m:val="Cambria Math"/>
    <m:brkBin m:val="before"/>
    <m:brkBinSub m:val="--"/>
    <m:smallFrac m:val="off"/>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31"/>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Overskrift1">
    <w:name w:val="heading 1"/>
    <w:basedOn w:val="Normal"/>
    <w:next w:val="Normal"/>
    <w:link w:val="Overskrift1Tegn"/>
    <w:autoRedefine/>
    <w:uiPriority w:val="99"/>
    <w:qFormat/>
    <w:rsid w:val="00F84185"/>
    <w:pPr>
      <w:keepNext/>
      <w:numPr>
        <w:numId w:val="1"/>
      </w:numPr>
      <w:spacing w:before="240" w:after="60" w:line="288" w:lineRule="auto"/>
      <w:outlineLvl w:val="0"/>
    </w:pPr>
    <w:rPr>
      <w:lang w:val="en-US"/>
    </w:rPr>
  </w:style>
  <w:style w:type="paragraph" w:styleId="Overskrift2">
    <w:name w:val="heading 2"/>
    <w:basedOn w:val="Normal"/>
    <w:next w:val="Normal"/>
    <w:link w:val="Overskrift2Tegn"/>
    <w:uiPriority w:val="99"/>
    <w:qFormat/>
    <w:rsid w:val="009C0521"/>
    <w:pPr>
      <w:keepNext/>
      <w:numPr>
        <w:ilvl w:val="1"/>
        <w:numId w:val="1"/>
      </w:numPr>
      <w:spacing w:before="240" w:after="60" w:line="288" w:lineRule="auto"/>
      <w:outlineLvl w:val="1"/>
    </w:pPr>
  </w:style>
  <w:style w:type="paragraph" w:styleId="Overskrift3">
    <w:name w:val="heading 3"/>
    <w:basedOn w:val="Normal"/>
    <w:next w:val="Normal"/>
    <w:link w:val="Overskrift3Tegn"/>
    <w:uiPriority w:val="99"/>
    <w:qFormat/>
    <w:rsid w:val="009C0521"/>
    <w:pPr>
      <w:keepNext/>
      <w:numPr>
        <w:ilvl w:val="2"/>
        <w:numId w:val="1"/>
      </w:numPr>
      <w:spacing w:before="240" w:after="60" w:line="288" w:lineRule="auto"/>
      <w:outlineLvl w:val="2"/>
    </w:pPr>
    <w:rPr>
      <w:b w:val="0"/>
    </w:rPr>
  </w:style>
  <w:style w:type="paragraph" w:styleId="Overskrift4">
    <w:name w:val="heading 4"/>
    <w:basedOn w:val="Normal"/>
    <w:next w:val="Normal"/>
    <w:link w:val="Overskrift4Tegn"/>
    <w:uiPriority w:val="99"/>
    <w:qFormat/>
    <w:rsid w:val="009C0521"/>
    <w:pPr>
      <w:keepNext/>
      <w:numPr>
        <w:ilvl w:val="3"/>
        <w:numId w:val="1"/>
      </w:numPr>
      <w:spacing w:before="240" w:after="60" w:line="288" w:lineRule="auto"/>
      <w:outlineLvl w:val="3"/>
    </w:p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9"/>
    <w:rsid w:val="00F84185"/>
    <w:rPr>
      <w:rFonts w:eastAsia="Times New Roman" w:cs="Times New Roman"/>
      <w:b/>
      <w:szCs w:val="20"/>
      <w:lang w:val="en-US" w:eastAsia="nb-NO"/>
    </w:rPr>
  </w:style>
  <w:style w:type="character" w:customStyle="1" w:styleId="Overskrift2Tegn">
    <w:name w:val="Overskrift 2 Tegn"/>
    <w:basedOn w:val="Standardskriftforavsnitt"/>
    <w:link w:val="Overskrift2"/>
    <w:uiPriority w:val="99"/>
    <w:rsid w:val="009C0521"/>
    <w:rPr>
      <w:rFonts w:eastAsia="Times New Roman" w:cs="Times New Roman"/>
      <w:b/>
      <w:szCs w:val="20"/>
      <w:lang w:val="en-GB" w:eastAsia="nb-NO"/>
    </w:rPr>
  </w:style>
  <w:style w:type="character" w:customStyle="1" w:styleId="Overskrift3Tegn">
    <w:name w:val="Overskrift 3 Tegn"/>
    <w:basedOn w:val="Standardskriftforavsnitt"/>
    <w:link w:val="Overskrift3"/>
    <w:uiPriority w:val="99"/>
    <w:rsid w:val="009C0521"/>
    <w:rPr>
      <w:rFonts w:eastAsia="Times New Roman" w:cs="Times New Roman"/>
      <w:szCs w:val="20"/>
      <w:lang w:val="en-GB" w:eastAsia="nb-NO"/>
    </w:rPr>
  </w:style>
  <w:style w:type="character" w:customStyle="1" w:styleId="Overskrift4Tegn">
    <w:name w:val="Overskrift 4 Tegn"/>
    <w:basedOn w:val="Standardskriftforavsnitt"/>
    <w:link w:val="Overskrift4"/>
    <w:uiPriority w:val="99"/>
    <w:rsid w:val="009C0521"/>
    <w:rPr>
      <w:rFonts w:eastAsia="Times New Roman" w:cs="Times New Roman"/>
      <w:b/>
      <w:szCs w:val="20"/>
      <w:lang w:val="en-GB" w:eastAsia="nb-NO"/>
    </w:rPr>
  </w:style>
  <w:style w:type="paragraph" w:styleId="Bunntekst">
    <w:name w:val="footer"/>
    <w:basedOn w:val="Normal"/>
    <w:link w:val="BunntekstTegn"/>
    <w:uiPriority w:val="99"/>
    <w:semiHidden/>
    <w:rsid w:val="009C0521"/>
    <w:pPr>
      <w:tabs>
        <w:tab w:val="center" w:pos="4536"/>
        <w:tab w:val="right" w:pos="9072"/>
      </w:tabs>
      <w:spacing w:line="288" w:lineRule="auto"/>
    </w:pPr>
  </w:style>
  <w:style w:type="character" w:customStyle="1" w:styleId="BunntekstTegn">
    <w:name w:val="Bunntekst Tegn"/>
    <w:basedOn w:val="Standardskriftforavsnitt"/>
    <w:link w:val="Bunntekst"/>
    <w:uiPriority w:val="99"/>
    <w:semiHidden/>
    <w:rsid w:val="009C0521"/>
    <w:rPr>
      <w:rFonts w:eastAsia="Times New Roman" w:cs="Times New Roman"/>
      <w:b/>
      <w:szCs w:val="20"/>
      <w:lang w:val="en-GB" w:eastAsia="nb-NO"/>
    </w:rPr>
  </w:style>
  <w:style w:type="character" w:styleId="Sidetall">
    <w:name w:val="page number"/>
    <w:basedOn w:val="Standardskriftforavsnitt"/>
    <w:uiPriority w:val="99"/>
    <w:semiHidden/>
    <w:rsid w:val="009C0521"/>
    <w:rPr>
      <w:rFonts w:cs="Times New Roman"/>
    </w:rPr>
  </w:style>
  <w:style w:type="paragraph" w:styleId="Topptekst">
    <w:name w:val="header"/>
    <w:basedOn w:val="Normal"/>
    <w:link w:val="TopptekstTegn"/>
    <w:uiPriority w:val="99"/>
    <w:semiHidden/>
    <w:rsid w:val="009C0521"/>
    <w:pPr>
      <w:tabs>
        <w:tab w:val="center" w:pos="4536"/>
        <w:tab w:val="right" w:pos="9072"/>
      </w:tabs>
      <w:spacing w:line="288" w:lineRule="auto"/>
    </w:pPr>
  </w:style>
  <w:style w:type="character" w:customStyle="1" w:styleId="TopptekstTegn">
    <w:name w:val="Topptekst Tegn"/>
    <w:basedOn w:val="Standardskriftforavsnitt"/>
    <w:link w:val="Topptekst"/>
    <w:uiPriority w:val="99"/>
    <w:semiHidden/>
    <w:rsid w:val="009C0521"/>
    <w:rPr>
      <w:rFonts w:eastAsia="Times New Roman" w:cs="Times New Roman"/>
      <w:b/>
      <w:szCs w:val="20"/>
      <w:lang w:val="en-GB" w:eastAsia="nb-NO"/>
    </w:rPr>
  </w:style>
  <w:style w:type="paragraph" w:styleId="Overskriftforinnholdsfortegnelse">
    <w:name w:val="TOC Heading"/>
    <w:basedOn w:val="Overskrift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INNH1">
    <w:name w:val="toc 1"/>
    <w:basedOn w:val="Normal"/>
    <w:next w:val="Normal"/>
    <w:autoRedefine/>
    <w:uiPriority w:val="39"/>
    <w:rsid w:val="009C0521"/>
  </w:style>
  <w:style w:type="character" w:styleId="Hyperkobling">
    <w:name w:val="Hyperlink"/>
    <w:basedOn w:val="Standardskriftforavsnitt"/>
    <w:uiPriority w:val="99"/>
    <w:rsid w:val="009C0521"/>
    <w:rPr>
      <w:rFonts w:cs="Times New Roman"/>
      <w:color w:val="0000FF"/>
      <w:u w:val="single"/>
    </w:rPr>
  </w:style>
  <w:style w:type="paragraph" w:styleId="Brdtekst">
    <w:name w:val="Body Text"/>
    <w:basedOn w:val="Normal"/>
    <w:link w:val="BrdtekstTegn"/>
    <w:rsid w:val="009C0521"/>
    <w:pPr>
      <w:spacing w:after="240" w:line="360" w:lineRule="auto"/>
    </w:pPr>
    <w:rPr>
      <w:rFonts w:ascii="Arial" w:hAnsi="Arial"/>
      <w:b w:val="0"/>
      <w:spacing w:val="-5"/>
      <w:lang w:val="en-US" w:eastAsia="en-US"/>
    </w:rPr>
  </w:style>
  <w:style w:type="character" w:customStyle="1" w:styleId="BrdtekstTegn">
    <w:name w:val="Brødtekst Tegn"/>
    <w:basedOn w:val="Standardskriftforavsnitt"/>
    <w:link w:val="Brdtekst"/>
    <w:rsid w:val="009C0521"/>
    <w:rPr>
      <w:rFonts w:ascii="Arial" w:eastAsia="Times New Roman" w:hAnsi="Arial" w:cs="Times New Roman"/>
      <w:spacing w:val="-5"/>
      <w:szCs w:val="20"/>
      <w:lang w:val="en-US"/>
    </w:rPr>
  </w:style>
  <w:style w:type="paragraph" w:styleId="Bildetekst">
    <w:name w:val="caption"/>
    <w:basedOn w:val="Normal"/>
    <w:next w:val="Normal"/>
    <w:uiPriority w:val="99"/>
    <w:qFormat/>
    <w:rsid w:val="009C0521"/>
    <w:rPr>
      <w:bCs/>
      <w:sz w:val="20"/>
    </w:rPr>
  </w:style>
  <w:style w:type="paragraph" w:styleId="Undertittel">
    <w:name w:val="Subtitle"/>
    <w:basedOn w:val="Tittel"/>
    <w:next w:val="Brdtekst"/>
    <w:link w:val="UndertittelTegn"/>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UndertittelTegn">
    <w:name w:val="Undertittel Tegn"/>
    <w:basedOn w:val="Standardskriftforavsnitt"/>
    <w:link w:val="Undertittel"/>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rdtekst"/>
    <w:uiPriority w:val="99"/>
    <w:rsid w:val="009C0521"/>
    <w:pPr>
      <w:keepNext/>
      <w:spacing w:before="120" w:after="120"/>
    </w:pPr>
    <w:rPr>
      <w:rFonts w:ascii="Arial" w:hAnsi="Arial"/>
      <w:kern w:val="28"/>
      <w:lang w:val="en-US" w:eastAsia="en-US"/>
    </w:rPr>
  </w:style>
  <w:style w:type="paragraph" w:styleId="Tittel">
    <w:name w:val="Title"/>
    <w:basedOn w:val="Normal"/>
    <w:next w:val="Normal"/>
    <w:link w:val="TittelTegn"/>
    <w:uiPriority w:val="99"/>
    <w:qFormat/>
    <w:rsid w:val="009C0521"/>
    <w:pPr>
      <w:spacing w:before="240" w:after="60"/>
      <w:jc w:val="center"/>
      <w:outlineLvl w:val="0"/>
    </w:pPr>
    <w:rPr>
      <w:rFonts w:ascii="Cambria" w:hAnsi="Cambria"/>
      <w:bCs/>
      <w:kern w:val="28"/>
      <w:sz w:val="32"/>
      <w:szCs w:val="32"/>
    </w:rPr>
  </w:style>
  <w:style w:type="character" w:customStyle="1" w:styleId="TittelTegn">
    <w:name w:val="Tittel Tegn"/>
    <w:basedOn w:val="Standardskriftforavsnitt"/>
    <w:link w:val="Tittel"/>
    <w:uiPriority w:val="99"/>
    <w:rsid w:val="009C0521"/>
    <w:rPr>
      <w:rFonts w:ascii="Cambria" w:eastAsia="Times New Roman" w:hAnsi="Cambria" w:cs="Times New Roman"/>
      <w:b/>
      <w:bCs/>
      <w:kern w:val="28"/>
      <w:sz w:val="32"/>
      <w:szCs w:val="32"/>
      <w:lang w:val="en-GB" w:eastAsia="nb-NO"/>
    </w:rPr>
  </w:style>
  <w:style w:type="paragraph" w:styleId="Bobletekst">
    <w:name w:val="Balloon Text"/>
    <w:basedOn w:val="Normal"/>
    <w:link w:val="BobletekstTegn"/>
    <w:uiPriority w:val="99"/>
    <w:semiHidden/>
    <w:rsid w:val="009C0521"/>
    <w:rPr>
      <w:rFonts w:ascii="Tahoma" w:hAnsi="Tahoma" w:cs="Tahoma"/>
      <w:sz w:val="16"/>
      <w:szCs w:val="16"/>
    </w:rPr>
  </w:style>
  <w:style w:type="character" w:customStyle="1" w:styleId="BobletekstTegn">
    <w:name w:val="Bobletekst Tegn"/>
    <w:basedOn w:val="Standardskriftforavsnitt"/>
    <w:link w:val="Bobleteks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INNH2">
    <w:name w:val="toc 2"/>
    <w:basedOn w:val="Normal"/>
    <w:next w:val="Normal"/>
    <w:autoRedefine/>
    <w:uiPriority w:val="39"/>
    <w:rsid w:val="009C0521"/>
    <w:pPr>
      <w:spacing w:after="100"/>
      <w:ind w:left="240"/>
    </w:pPr>
  </w:style>
  <w:style w:type="paragraph" w:styleId="INNH3">
    <w:name w:val="toc 3"/>
    <w:basedOn w:val="Normal"/>
    <w:next w:val="Normal"/>
    <w:autoRedefine/>
    <w:uiPriority w:val="39"/>
    <w:rsid w:val="009C0521"/>
    <w:pPr>
      <w:spacing w:after="100"/>
      <w:ind w:left="480"/>
    </w:pPr>
  </w:style>
  <w:style w:type="paragraph" w:styleId="Figurliste">
    <w:name w:val="table of figures"/>
    <w:basedOn w:val="Normal"/>
    <w:next w:val="Normal"/>
    <w:uiPriority w:val="99"/>
    <w:rsid w:val="009C0521"/>
  </w:style>
  <w:style w:type="paragraph" w:styleId="Listeavsnitt">
    <w:name w:val="List Paragraph"/>
    <w:basedOn w:val="Normal"/>
    <w:uiPriority w:val="99"/>
    <w:qFormat/>
    <w:rsid w:val="009C0521"/>
    <w:pPr>
      <w:ind w:left="720"/>
      <w:contextualSpacing/>
    </w:pPr>
  </w:style>
  <w:style w:type="table" w:styleId="Tabellrutenett">
    <w:name w:val="Table Grid"/>
    <w:basedOn w:val="Vanligtabel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ulgthyperkobling">
    <w:name w:val="FollowedHyperlink"/>
    <w:basedOn w:val="Standardskriftforavsnitt"/>
    <w:uiPriority w:val="99"/>
    <w:semiHidden/>
    <w:unhideWhenUsed/>
    <w:rsid w:val="009C0521"/>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4"/>
        <w:szCs w:val="22"/>
        <w:lang w:val="nb-NO"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Body Text" w:uiPriority="0"/>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qFormat="1"/>
  </w:latentStyles>
  <w:style w:type="paragraph" w:default="1" w:styleId="Normal">
    <w:name w:val="Normal"/>
    <w:qFormat/>
    <w:rsid w:val="00011D64"/>
    <w:pPr>
      <w:spacing w:after="0" w:line="240" w:lineRule="auto"/>
    </w:pPr>
    <w:rPr>
      <w:rFonts w:eastAsia="Times New Roman" w:cs="Times New Roman"/>
      <w:b/>
      <w:szCs w:val="20"/>
      <w:lang w:val="en-GB" w:eastAsia="nb-NO"/>
    </w:rPr>
  </w:style>
  <w:style w:type="paragraph" w:styleId="Heading1">
    <w:name w:val="heading 1"/>
    <w:basedOn w:val="Normal"/>
    <w:next w:val="Normal"/>
    <w:link w:val="Heading1Char"/>
    <w:autoRedefine/>
    <w:uiPriority w:val="99"/>
    <w:qFormat/>
    <w:rsid w:val="00F84185"/>
    <w:pPr>
      <w:keepNext/>
      <w:numPr>
        <w:numId w:val="1"/>
      </w:numPr>
      <w:spacing w:before="240" w:after="60" w:line="288" w:lineRule="auto"/>
      <w:outlineLvl w:val="0"/>
    </w:pPr>
    <w:rPr>
      <w:lang w:val="en-US"/>
    </w:rPr>
  </w:style>
  <w:style w:type="paragraph" w:styleId="Heading2">
    <w:name w:val="heading 2"/>
    <w:basedOn w:val="Normal"/>
    <w:next w:val="Normal"/>
    <w:link w:val="Heading2Char"/>
    <w:uiPriority w:val="99"/>
    <w:qFormat/>
    <w:rsid w:val="009C0521"/>
    <w:pPr>
      <w:keepNext/>
      <w:numPr>
        <w:ilvl w:val="1"/>
        <w:numId w:val="1"/>
      </w:numPr>
      <w:spacing w:before="240" w:after="60" w:line="288" w:lineRule="auto"/>
      <w:outlineLvl w:val="1"/>
    </w:pPr>
  </w:style>
  <w:style w:type="paragraph" w:styleId="Heading3">
    <w:name w:val="heading 3"/>
    <w:basedOn w:val="Normal"/>
    <w:next w:val="Normal"/>
    <w:link w:val="Heading3Char"/>
    <w:uiPriority w:val="99"/>
    <w:qFormat/>
    <w:rsid w:val="009C0521"/>
    <w:pPr>
      <w:keepNext/>
      <w:numPr>
        <w:ilvl w:val="2"/>
        <w:numId w:val="1"/>
      </w:numPr>
      <w:spacing w:before="240" w:after="60" w:line="288" w:lineRule="auto"/>
      <w:outlineLvl w:val="2"/>
    </w:pPr>
    <w:rPr>
      <w:b w:val="0"/>
    </w:rPr>
  </w:style>
  <w:style w:type="paragraph" w:styleId="Heading4">
    <w:name w:val="heading 4"/>
    <w:basedOn w:val="Normal"/>
    <w:next w:val="Normal"/>
    <w:link w:val="Heading4Char"/>
    <w:uiPriority w:val="99"/>
    <w:qFormat/>
    <w:rsid w:val="009C0521"/>
    <w:pPr>
      <w:keepNext/>
      <w:numPr>
        <w:ilvl w:val="3"/>
        <w:numId w:val="1"/>
      </w:numPr>
      <w:spacing w:before="240" w:after="60" w:line="288" w:lineRule="auto"/>
      <w:outlineLvl w:val="3"/>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F84185"/>
    <w:rPr>
      <w:rFonts w:eastAsia="Times New Roman" w:cs="Times New Roman"/>
      <w:b/>
      <w:szCs w:val="20"/>
      <w:lang w:val="en-US" w:eastAsia="nb-NO"/>
    </w:rPr>
  </w:style>
  <w:style w:type="character" w:customStyle="1" w:styleId="Heading2Char">
    <w:name w:val="Heading 2 Char"/>
    <w:basedOn w:val="DefaultParagraphFont"/>
    <w:link w:val="Heading2"/>
    <w:uiPriority w:val="99"/>
    <w:rsid w:val="009C0521"/>
    <w:rPr>
      <w:rFonts w:eastAsia="Times New Roman" w:cs="Times New Roman"/>
      <w:b/>
      <w:szCs w:val="20"/>
      <w:lang w:val="en-GB" w:eastAsia="nb-NO"/>
    </w:rPr>
  </w:style>
  <w:style w:type="character" w:customStyle="1" w:styleId="Heading3Char">
    <w:name w:val="Heading 3 Char"/>
    <w:basedOn w:val="DefaultParagraphFont"/>
    <w:link w:val="Heading3"/>
    <w:uiPriority w:val="99"/>
    <w:rsid w:val="009C0521"/>
    <w:rPr>
      <w:rFonts w:eastAsia="Times New Roman" w:cs="Times New Roman"/>
      <w:szCs w:val="20"/>
      <w:lang w:val="en-GB" w:eastAsia="nb-NO"/>
    </w:rPr>
  </w:style>
  <w:style w:type="character" w:customStyle="1" w:styleId="Heading4Char">
    <w:name w:val="Heading 4 Char"/>
    <w:basedOn w:val="DefaultParagraphFont"/>
    <w:link w:val="Heading4"/>
    <w:uiPriority w:val="99"/>
    <w:rsid w:val="009C0521"/>
    <w:rPr>
      <w:rFonts w:eastAsia="Times New Roman" w:cs="Times New Roman"/>
      <w:b/>
      <w:szCs w:val="20"/>
      <w:lang w:val="en-GB" w:eastAsia="nb-NO"/>
    </w:rPr>
  </w:style>
  <w:style w:type="paragraph" w:styleId="Footer">
    <w:name w:val="footer"/>
    <w:basedOn w:val="Normal"/>
    <w:link w:val="FooterChar"/>
    <w:uiPriority w:val="99"/>
    <w:semiHidden/>
    <w:rsid w:val="009C0521"/>
    <w:pPr>
      <w:tabs>
        <w:tab w:val="center" w:pos="4536"/>
        <w:tab w:val="right" w:pos="9072"/>
      </w:tabs>
      <w:spacing w:line="288" w:lineRule="auto"/>
    </w:pPr>
  </w:style>
  <w:style w:type="character" w:customStyle="1" w:styleId="FooterChar">
    <w:name w:val="Footer Char"/>
    <w:basedOn w:val="DefaultParagraphFont"/>
    <w:link w:val="Footer"/>
    <w:uiPriority w:val="99"/>
    <w:semiHidden/>
    <w:rsid w:val="009C0521"/>
    <w:rPr>
      <w:rFonts w:eastAsia="Times New Roman" w:cs="Times New Roman"/>
      <w:b/>
      <w:szCs w:val="20"/>
      <w:lang w:val="en-GB" w:eastAsia="nb-NO"/>
    </w:rPr>
  </w:style>
  <w:style w:type="character" w:styleId="PageNumber">
    <w:name w:val="page number"/>
    <w:basedOn w:val="DefaultParagraphFont"/>
    <w:uiPriority w:val="99"/>
    <w:semiHidden/>
    <w:rsid w:val="009C0521"/>
    <w:rPr>
      <w:rFonts w:cs="Times New Roman"/>
    </w:rPr>
  </w:style>
  <w:style w:type="paragraph" w:styleId="Header">
    <w:name w:val="header"/>
    <w:basedOn w:val="Normal"/>
    <w:link w:val="HeaderChar"/>
    <w:uiPriority w:val="99"/>
    <w:semiHidden/>
    <w:rsid w:val="009C0521"/>
    <w:pPr>
      <w:tabs>
        <w:tab w:val="center" w:pos="4536"/>
        <w:tab w:val="right" w:pos="9072"/>
      </w:tabs>
      <w:spacing w:line="288" w:lineRule="auto"/>
    </w:pPr>
  </w:style>
  <w:style w:type="character" w:customStyle="1" w:styleId="HeaderChar">
    <w:name w:val="Header Char"/>
    <w:basedOn w:val="DefaultParagraphFont"/>
    <w:link w:val="Header"/>
    <w:uiPriority w:val="99"/>
    <w:semiHidden/>
    <w:rsid w:val="009C0521"/>
    <w:rPr>
      <w:rFonts w:eastAsia="Times New Roman" w:cs="Times New Roman"/>
      <w:b/>
      <w:szCs w:val="20"/>
      <w:lang w:val="en-GB" w:eastAsia="nb-NO"/>
    </w:rPr>
  </w:style>
  <w:style w:type="paragraph" w:styleId="TOCHeading">
    <w:name w:val="TOC Heading"/>
    <w:basedOn w:val="Heading1"/>
    <w:next w:val="Normal"/>
    <w:uiPriority w:val="99"/>
    <w:qFormat/>
    <w:rsid w:val="009C0521"/>
    <w:pPr>
      <w:keepLines/>
      <w:numPr>
        <w:numId w:val="0"/>
      </w:numPr>
      <w:spacing w:before="480" w:after="0" w:line="276" w:lineRule="auto"/>
      <w:outlineLvl w:val="9"/>
    </w:pPr>
    <w:rPr>
      <w:rFonts w:ascii="Cambria" w:hAnsi="Cambria"/>
      <w:bCs/>
      <w:color w:val="365F91"/>
      <w:sz w:val="28"/>
      <w:szCs w:val="28"/>
      <w:lang w:eastAsia="en-US"/>
    </w:rPr>
  </w:style>
  <w:style w:type="paragraph" w:styleId="TOC1">
    <w:name w:val="toc 1"/>
    <w:basedOn w:val="Normal"/>
    <w:next w:val="Normal"/>
    <w:autoRedefine/>
    <w:uiPriority w:val="39"/>
    <w:rsid w:val="009C0521"/>
  </w:style>
  <w:style w:type="character" w:styleId="Hyperlink">
    <w:name w:val="Hyperlink"/>
    <w:basedOn w:val="DefaultParagraphFont"/>
    <w:uiPriority w:val="99"/>
    <w:rsid w:val="009C0521"/>
    <w:rPr>
      <w:rFonts w:cs="Times New Roman"/>
      <w:color w:val="0000FF"/>
      <w:u w:val="single"/>
    </w:rPr>
  </w:style>
  <w:style w:type="paragraph" w:styleId="BodyText">
    <w:name w:val="Body Text"/>
    <w:basedOn w:val="Normal"/>
    <w:link w:val="BodyTextChar"/>
    <w:rsid w:val="009C0521"/>
    <w:pPr>
      <w:spacing w:after="240" w:line="360" w:lineRule="auto"/>
    </w:pPr>
    <w:rPr>
      <w:rFonts w:ascii="Arial" w:hAnsi="Arial"/>
      <w:b w:val="0"/>
      <w:spacing w:val="-5"/>
      <w:lang w:val="en-US" w:eastAsia="en-US"/>
    </w:rPr>
  </w:style>
  <w:style w:type="character" w:customStyle="1" w:styleId="BodyTextChar">
    <w:name w:val="Body Text Char"/>
    <w:basedOn w:val="DefaultParagraphFont"/>
    <w:link w:val="BodyText"/>
    <w:rsid w:val="009C0521"/>
    <w:rPr>
      <w:rFonts w:ascii="Arial" w:eastAsia="Times New Roman" w:hAnsi="Arial" w:cs="Times New Roman"/>
      <w:spacing w:val="-5"/>
      <w:szCs w:val="20"/>
      <w:lang w:val="en-US"/>
    </w:rPr>
  </w:style>
  <w:style w:type="paragraph" w:styleId="Caption">
    <w:name w:val="caption"/>
    <w:basedOn w:val="Normal"/>
    <w:next w:val="Normal"/>
    <w:uiPriority w:val="99"/>
    <w:qFormat/>
    <w:rsid w:val="009C0521"/>
    <w:rPr>
      <w:bCs/>
      <w:sz w:val="20"/>
    </w:rPr>
  </w:style>
  <w:style w:type="paragraph" w:styleId="Subtitle">
    <w:name w:val="Subtitle"/>
    <w:basedOn w:val="Title"/>
    <w:next w:val="BodyText"/>
    <w:link w:val="SubtitleChar"/>
    <w:uiPriority w:val="99"/>
    <w:qFormat/>
    <w:rsid w:val="009C0521"/>
    <w:pPr>
      <w:keepNext/>
      <w:keepLines/>
      <w:spacing w:before="60" w:after="120" w:line="340" w:lineRule="atLeast"/>
      <w:jc w:val="left"/>
      <w:outlineLvl w:val="9"/>
    </w:pPr>
    <w:rPr>
      <w:rFonts w:ascii="Arial" w:hAnsi="Arial"/>
      <w:bCs w:val="0"/>
      <w:smallCaps/>
      <w:sz w:val="24"/>
      <w:szCs w:val="20"/>
      <w:lang w:val="en-US" w:eastAsia="en-US"/>
    </w:rPr>
  </w:style>
  <w:style w:type="character" w:customStyle="1" w:styleId="SubtitleChar">
    <w:name w:val="Subtitle Char"/>
    <w:basedOn w:val="DefaultParagraphFont"/>
    <w:link w:val="Subtitle"/>
    <w:uiPriority w:val="99"/>
    <w:rsid w:val="009C0521"/>
    <w:rPr>
      <w:rFonts w:ascii="Arial" w:eastAsia="Times New Roman" w:hAnsi="Arial" w:cs="Times New Roman"/>
      <w:b/>
      <w:smallCaps/>
      <w:kern w:val="28"/>
      <w:szCs w:val="20"/>
      <w:lang w:val="en-US"/>
    </w:rPr>
  </w:style>
  <w:style w:type="paragraph" w:customStyle="1" w:styleId="TableText">
    <w:name w:val="Table Text"/>
    <w:basedOn w:val="Normal"/>
    <w:uiPriority w:val="99"/>
    <w:rsid w:val="009C0521"/>
    <w:pPr>
      <w:spacing w:after="60"/>
      <w:ind w:left="720" w:hanging="720"/>
    </w:pPr>
    <w:rPr>
      <w:rFonts w:ascii="Arial" w:hAnsi="Arial"/>
      <w:noProof/>
      <w:lang w:val="en-US" w:eastAsia="en-US"/>
    </w:rPr>
  </w:style>
  <w:style w:type="paragraph" w:customStyle="1" w:styleId="PartSubtitle">
    <w:name w:val="Part Subtitle"/>
    <w:basedOn w:val="Normal"/>
    <w:next w:val="BodyText"/>
    <w:uiPriority w:val="99"/>
    <w:rsid w:val="009C0521"/>
    <w:pPr>
      <w:keepNext/>
      <w:spacing w:before="120" w:after="120"/>
    </w:pPr>
    <w:rPr>
      <w:rFonts w:ascii="Arial" w:hAnsi="Arial"/>
      <w:kern w:val="28"/>
      <w:lang w:val="en-US" w:eastAsia="en-US"/>
    </w:rPr>
  </w:style>
  <w:style w:type="paragraph" w:styleId="Title">
    <w:name w:val="Title"/>
    <w:basedOn w:val="Normal"/>
    <w:next w:val="Normal"/>
    <w:link w:val="TitleChar"/>
    <w:uiPriority w:val="99"/>
    <w:qFormat/>
    <w:rsid w:val="009C0521"/>
    <w:pPr>
      <w:spacing w:before="240" w:after="60"/>
      <w:jc w:val="center"/>
      <w:outlineLvl w:val="0"/>
    </w:pPr>
    <w:rPr>
      <w:rFonts w:ascii="Cambria" w:hAnsi="Cambria"/>
      <w:bCs/>
      <w:kern w:val="28"/>
      <w:sz w:val="32"/>
      <w:szCs w:val="32"/>
    </w:rPr>
  </w:style>
  <w:style w:type="character" w:customStyle="1" w:styleId="TitleChar">
    <w:name w:val="Title Char"/>
    <w:basedOn w:val="DefaultParagraphFont"/>
    <w:link w:val="Title"/>
    <w:uiPriority w:val="99"/>
    <w:rsid w:val="009C0521"/>
    <w:rPr>
      <w:rFonts w:ascii="Cambria" w:eastAsia="Times New Roman" w:hAnsi="Cambria" w:cs="Times New Roman"/>
      <w:b/>
      <w:bCs/>
      <w:kern w:val="28"/>
      <w:sz w:val="32"/>
      <w:szCs w:val="32"/>
      <w:lang w:val="en-GB" w:eastAsia="nb-NO"/>
    </w:rPr>
  </w:style>
  <w:style w:type="paragraph" w:styleId="BalloonText">
    <w:name w:val="Balloon Text"/>
    <w:basedOn w:val="Normal"/>
    <w:link w:val="BalloonTextChar"/>
    <w:uiPriority w:val="99"/>
    <w:semiHidden/>
    <w:rsid w:val="009C0521"/>
    <w:rPr>
      <w:rFonts w:ascii="Tahoma" w:hAnsi="Tahoma" w:cs="Tahoma"/>
      <w:sz w:val="16"/>
      <w:szCs w:val="16"/>
    </w:rPr>
  </w:style>
  <w:style w:type="character" w:customStyle="1" w:styleId="BalloonTextChar">
    <w:name w:val="Balloon Text Char"/>
    <w:basedOn w:val="DefaultParagraphFont"/>
    <w:link w:val="BalloonText"/>
    <w:uiPriority w:val="99"/>
    <w:semiHidden/>
    <w:rsid w:val="009C0521"/>
    <w:rPr>
      <w:rFonts w:ascii="Tahoma" w:eastAsia="Times New Roman" w:hAnsi="Tahoma" w:cs="Tahoma"/>
      <w:b/>
      <w:sz w:val="16"/>
      <w:szCs w:val="16"/>
      <w:lang w:val="en-GB" w:eastAsia="nb-NO"/>
    </w:rPr>
  </w:style>
  <w:style w:type="paragraph" w:customStyle="1" w:styleId="Figure">
    <w:name w:val="Figure"/>
    <w:uiPriority w:val="99"/>
    <w:rsid w:val="009C0521"/>
    <w:pPr>
      <w:spacing w:after="0" w:line="240" w:lineRule="auto"/>
      <w:ind w:left="720" w:hanging="720"/>
    </w:pPr>
    <w:rPr>
      <w:rFonts w:ascii="Arial" w:eastAsia="Times New Roman" w:hAnsi="Arial" w:cs="Times New Roman"/>
      <w:noProof/>
      <w:szCs w:val="20"/>
      <w:lang w:val="en-US"/>
    </w:rPr>
  </w:style>
  <w:style w:type="paragraph" w:styleId="TOC2">
    <w:name w:val="toc 2"/>
    <w:basedOn w:val="Normal"/>
    <w:next w:val="Normal"/>
    <w:autoRedefine/>
    <w:uiPriority w:val="39"/>
    <w:rsid w:val="009C0521"/>
    <w:pPr>
      <w:spacing w:after="100"/>
      <w:ind w:left="240"/>
    </w:pPr>
  </w:style>
  <w:style w:type="paragraph" w:styleId="TOC3">
    <w:name w:val="toc 3"/>
    <w:basedOn w:val="Normal"/>
    <w:next w:val="Normal"/>
    <w:autoRedefine/>
    <w:uiPriority w:val="39"/>
    <w:rsid w:val="009C0521"/>
    <w:pPr>
      <w:spacing w:after="100"/>
      <w:ind w:left="480"/>
    </w:pPr>
  </w:style>
  <w:style w:type="paragraph" w:styleId="TableofFigures">
    <w:name w:val="table of figures"/>
    <w:basedOn w:val="Normal"/>
    <w:next w:val="Normal"/>
    <w:uiPriority w:val="99"/>
    <w:rsid w:val="009C0521"/>
  </w:style>
  <w:style w:type="paragraph" w:styleId="ListParagraph">
    <w:name w:val="List Paragraph"/>
    <w:basedOn w:val="Normal"/>
    <w:uiPriority w:val="99"/>
    <w:qFormat/>
    <w:rsid w:val="009C0521"/>
    <w:pPr>
      <w:ind w:left="720"/>
      <w:contextualSpacing/>
    </w:pPr>
  </w:style>
  <w:style w:type="table" w:styleId="TableGrid">
    <w:name w:val="Table Grid"/>
    <w:basedOn w:val="TableNormal"/>
    <w:uiPriority w:val="99"/>
    <w:rsid w:val="009C0521"/>
    <w:pPr>
      <w:spacing w:after="0" w:line="240" w:lineRule="auto"/>
    </w:pPr>
    <w:rPr>
      <w:rFonts w:eastAsia="Times New Roman" w:cs="Times New Roman"/>
      <w:sz w:val="20"/>
      <w:szCs w:val="20"/>
      <w:lang w:eastAsia="nb-N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C0521"/>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445806824">
      <w:bodyDiv w:val="1"/>
      <w:marLeft w:val="0"/>
      <w:marRight w:val="0"/>
      <w:marTop w:val="0"/>
      <w:marBottom w:val="0"/>
      <w:divBdr>
        <w:top w:val="none" w:sz="0" w:space="0" w:color="auto"/>
        <w:left w:val="none" w:sz="0" w:space="0" w:color="auto"/>
        <w:bottom w:val="none" w:sz="0" w:space="0" w:color="auto"/>
        <w:right w:val="none" w:sz="0" w:space="0" w:color="auto"/>
      </w:divBdr>
    </w:div>
    <w:div w:id="524562850">
      <w:bodyDiv w:val="1"/>
      <w:marLeft w:val="0"/>
      <w:marRight w:val="0"/>
      <w:marTop w:val="0"/>
      <w:marBottom w:val="0"/>
      <w:divBdr>
        <w:top w:val="none" w:sz="0" w:space="0" w:color="auto"/>
        <w:left w:val="none" w:sz="0" w:space="0" w:color="auto"/>
        <w:bottom w:val="none" w:sz="0" w:space="0" w:color="auto"/>
        <w:right w:val="none" w:sz="0" w:space="0" w:color="auto"/>
      </w:divBdr>
    </w:div>
    <w:div w:id="558595435">
      <w:bodyDiv w:val="1"/>
      <w:marLeft w:val="0"/>
      <w:marRight w:val="0"/>
      <w:marTop w:val="0"/>
      <w:marBottom w:val="0"/>
      <w:divBdr>
        <w:top w:val="none" w:sz="0" w:space="0" w:color="auto"/>
        <w:left w:val="none" w:sz="0" w:space="0" w:color="auto"/>
        <w:bottom w:val="none" w:sz="0" w:space="0" w:color="auto"/>
        <w:right w:val="none" w:sz="0" w:space="0" w:color="auto"/>
      </w:divBdr>
    </w:div>
    <w:div w:id="646279569">
      <w:bodyDiv w:val="1"/>
      <w:marLeft w:val="0"/>
      <w:marRight w:val="0"/>
      <w:marTop w:val="0"/>
      <w:marBottom w:val="0"/>
      <w:divBdr>
        <w:top w:val="none" w:sz="0" w:space="0" w:color="auto"/>
        <w:left w:val="none" w:sz="0" w:space="0" w:color="auto"/>
        <w:bottom w:val="none" w:sz="0" w:space="0" w:color="auto"/>
        <w:right w:val="none" w:sz="0" w:space="0" w:color="auto"/>
      </w:divBdr>
    </w:div>
    <w:div w:id="1125542240">
      <w:bodyDiv w:val="1"/>
      <w:marLeft w:val="0"/>
      <w:marRight w:val="0"/>
      <w:marTop w:val="0"/>
      <w:marBottom w:val="0"/>
      <w:divBdr>
        <w:top w:val="none" w:sz="0" w:space="0" w:color="auto"/>
        <w:left w:val="none" w:sz="0" w:space="0" w:color="auto"/>
        <w:bottom w:val="none" w:sz="0" w:space="0" w:color="auto"/>
        <w:right w:val="none" w:sz="0" w:space="0" w:color="auto"/>
      </w:divBdr>
    </w:div>
    <w:div w:id="1303463150">
      <w:bodyDiv w:val="1"/>
      <w:marLeft w:val="0"/>
      <w:marRight w:val="0"/>
      <w:marTop w:val="0"/>
      <w:marBottom w:val="0"/>
      <w:divBdr>
        <w:top w:val="none" w:sz="0" w:space="0" w:color="auto"/>
        <w:left w:val="none" w:sz="0" w:space="0" w:color="auto"/>
        <w:bottom w:val="none" w:sz="0" w:space="0" w:color="auto"/>
        <w:right w:val="none" w:sz="0" w:space="0" w:color="auto"/>
      </w:divBdr>
    </w:div>
    <w:div w:id="14486175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18" Type="http://schemas.openxmlformats.org/officeDocument/2006/relationships/image" Target="media/image6.wmf"/><Relationship Id="rId26" Type="http://schemas.openxmlformats.org/officeDocument/2006/relationships/image" Target="media/image8.jpeg"/><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header" Target="header4.xml"/><Relationship Id="rId34" Type="http://schemas.openxmlformats.org/officeDocument/2006/relationships/image" Target="media/image16.jpeg"/><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oleObject" Target="embeddings/oleObject1.bin"/><Relationship Id="rId25" Type="http://schemas.openxmlformats.org/officeDocument/2006/relationships/image" Target="media/image7.jpeg"/><Relationship Id="rId33" Type="http://schemas.openxmlformats.org/officeDocument/2006/relationships/image" Target="media/image15.jpeg"/><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wmf"/><Relationship Id="rId20" Type="http://schemas.openxmlformats.org/officeDocument/2006/relationships/hyperlink" Target="http://www.ngu.no" TargetMode="External"/><Relationship Id="rId29" Type="http://schemas.openxmlformats.org/officeDocument/2006/relationships/image" Target="media/image1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eader" Target="header6.xml"/><Relationship Id="rId32" Type="http://schemas.openxmlformats.org/officeDocument/2006/relationships/image" Target="media/image14.jpeg"/><Relationship Id="rId37" Type="http://schemas.openxmlformats.org/officeDocument/2006/relationships/image" Target="media/image19.jpeg"/><Relationship Id="rId40" Type="http://schemas.microsoft.com/office/2007/relationships/stylesWithEffects" Target="stylesWithEffects.xml"/><Relationship Id="rId5"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footer" Target="footer2.xml"/><Relationship Id="rId28" Type="http://schemas.openxmlformats.org/officeDocument/2006/relationships/image" Target="media/image10.jpeg"/><Relationship Id="rId36" Type="http://schemas.openxmlformats.org/officeDocument/2006/relationships/image" Target="media/image18.jpeg"/><Relationship Id="rId10" Type="http://schemas.openxmlformats.org/officeDocument/2006/relationships/header" Target="header1.xml"/><Relationship Id="rId19" Type="http://schemas.openxmlformats.org/officeDocument/2006/relationships/oleObject" Target="embeddings/oleObject2.bin"/><Relationship Id="rId31"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3.jpeg"/><Relationship Id="rId22" Type="http://schemas.openxmlformats.org/officeDocument/2006/relationships/header" Target="header5.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61623A1-8CBE-4C24-9FB7-D30BB8247D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TotalTime>
  <Pages>26</Pages>
  <Words>4173</Words>
  <Characters>22120</Characters>
  <Application>Microsoft Office Word</Application>
  <DocSecurity>0</DocSecurity>
  <Lines>184</Lines>
  <Paragraphs>52</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
      <vt:lpstr/>
    </vt:vector>
  </TitlesOfParts>
  <Company>NGU</Company>
  <LinksUpToDate>false</LinksUpToDate>
  <CharactersWithSpaces>26241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ofstad_frode</dc:creator>
  <cp:lastModifiedBy>Ronning_Jan_Steinar</cp:lastModifiedBy>
  <cp:revision>6</cp:revision>
  <cp:lastPrinted>2013-12-06T12:08:00Z</cp:lastPrinted>
  <dcterms:created xsi:type="dcterms:W3CDTF">2013-12-03T08:44:00Z</dcterms:created>
  <dcterms:modified xsi:type="dcterms:W3CDTF">2013-12-06T12:12:00Z</dcterms:modified>
</cp:coreProperties>
</file>